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0116" w14:textId="77777777" w:rsidR="00FB0865" w:rsidRDefault="00FB0865" w:rsidP="001334F8">
      <w:pPr>
        <w:keepNext/>
        <w:keepLines/>
        <w:spacing w:before="200"/>
        <w:outlineLvl w:val="1"/>
        <w:rPr>
          <w:rFonts w:ascii="FreeSans" w:eastAsia="Times New Roman" w:hAnsi="FreeSans"/>
          <w:b/>
          <w:bCs/>
          <w:color w:val="402C6E"/>
          <w:sz w:val="22"/>
          <w:lang w:val="de-DE"/>
        </w:rPr>
      </w:pPr>
      <w:bookmarkStart w:id="0" w:name="_Toc117115345"/>
      <w:r>
        <w:rPr>
          <w:rFonts w:ascii="FreeSans" w:eastAsia="Times New Roman" w:hAnsi="FreeSans"/>
          <w:b/>
          <w:bCs/>
          <w:color w:val="402C6E"/>
          <w:sz w:val="22"/>
          <w:lang w:val="de-DE"/>
        </w:rPr>
        <w:t>Exemplarische Lernsituationen</w:t>
      </w:r>
      <w:bookmarkEnd w:id="0"/>
    </w:p>
    <w:p w14:paraId="6B073912" w14:textId="77777777" w:rsidR="00B65C91" w:rsidRDefault="00B65C91" w:rsidP="00B65C91">
      <w:pPr>
        <w:ind w:left="405"/>
        <w:rPr>
          <w:lang w:val="de-DE"/>
        </w:rPr>
      </w:pPr>
    </w:p>
    <w:p w14:paraId="78FD61BF" w14:textId="37EBC592" w:rsidR="00FB0865" w:rsidRDefault="00FB0865" w:rsidP="001334F8">
      <w:pPr>
        <w:rPr>
          <w:rFonts w:ascii="FreeSans" w:hAnsi="FreeSans" w:cs="FreeSans"/>
          <w:lang w:val="de-DE"/>
        </w:rPr>
      </w:pPr>
      <w:r w:rsidRPr="00B65C91">
        <w:rPr>
          <w:rFonts w:ascii="FreeSans" w:hAnsi="FreeSans" w:cs="FreeSans"/>
          <w:lang w:val="de-DE"/>
        </w:rPr>
        <w:t>Die hier skizzierten Lernsituationen wurden speziell für den Lagerbereich verfasst und beinhalten Hinweise zu Hard- und Softwareanforderungen. Sie sollen als erster Anhaltspunkt zur praktischen Umsetzung dienen.</w:t>
      </w:r>
    </w:p>
    <w:p w14:paraId="7C0F145E" w14:textId="77777777" w:rsidR="001334F8" w:rsidRPr="00B65C91" w:rsidRDefault="001334F8" w:rsidP="001334F8">
      <w:pPr>
        <w:rPr>
          <w:rFonts w:ascii="FreeSans" w:eastAsia="Times New Roman" w:hAnsi="FreeSans" w:cs="FreeSans"/>
          <w:b/>
          <w:bCs/>
          <w:color w:val="402C6E"/>
          <w:sz w:val="22"/>
          <w:lang w:val="de-DE"/>
        </w:rPr>
      </w:pPr>
    </w:p>
    <w:p w14:paraId="64858494" w14:textId="0656FCAE" w:rsidR="00EC6AEF" w:rsidRPr="001334F8" w:rsidRDefault="00FB0865" w:rsidP="001334F8">
      <w:pPr>
        <w:keepNext/>
        <w:keepLines/>
        <w:spacing w:before="200"/>
        <w:outlineLvl w:val="1"/>
        <w:rPr>
          <w:rFonts w:ascii="FreeSans" w:eastAsia="Times New Roman" w:hAnsi="FreeSans"/>
          <w:b/>
          <w:bCs/>
          <w:color w:val="402C6E"/>
          <w:sz w:val="22"/>
          <w:lang w:val="de-DE"/>
        </w:rPr>
      </w:pPr>
      <w:bookmarkStart w:id="1" w:name="_Toc117115346"/>
      <w:r w:rsidRPr="001334F8">
        <w:rPr>
          <w:rFonts w:ascii="FreeSans" w:eastAsia="Times New Roman" w:hAnsi="FreeSans"/>
          <w:b/>
          <w:bCs/>
          <w:color w:val="402C6E"/>
          <w:sz w:val="22"/>
          <w:lang w:val="de-DE"/>
        </w:rPr>
        <w:t>Lernsituation “</w:t>
      </w:r>
      <w:r w:rsidR="00A4474A" w:rsidRPr="001334F8">
        <w:rPr>
          <w:rFonts w:ascii="FreeSans" w:eastAsia="Times New Roman" w:hAnsi="FreeSans"/>
          <w:b/>
          <w:bCs/>
          <w:color w:val="402C6E"/>
          <w:sz w:val="22"/>
          <w:lang w:val="de-DE"/>
        </w:rPr>
        <w:t>Regalarten”</w:t>
      </w:r>
      <w:bookmarkEnd w:id="1"/>
    </w:p>
    <w:p w14:paraId="118CAA19" w14:textId="77777777" w:rsidR="00A4474A" w:rsidRDefault="00A4474A" w:rsidP="00A4474A">
      <w:pPr>
        <w:pStyle w:val="Listenabsatz"/>
        <w:pBdr>
          <w:top w:val="none" w:sz="0" w:space="0" w:color="auto"/>
          <w:left w:val="none" w:sz="0" w:space="0" w:color="auto"/>
          <w:bottom w:val="none" w:sz="0" w:space="0" w:color="auto"/>
          <w:right w:val="none" w:sz="0" w:space="0" w:color="auto"/>
          <w:between w:val="none" w:sz="0" w:space="0" w:color="auto"/>
        </w:pBdr>
        <w:ind w:left="405"/>
        <w:jc w:val="both"/>
        <w:rPr>
          <w:rFonts w:ascii="Arial" w:hAnsi="Arial" w:cs="Arial"/>
          <w:color w:val="000000"/>
          <w:lang w:val="de-DE"/>
        </w:rPr>
      </w:pPr>
    </w:p>
    <w:p w14:paraId="18DD0026" w14:textId="3EF8EFE6" w:rsidR="00A4474A" w:rsidRPr="001334F8" w:rsidRDefault="00A4474A" w:rsidP="001334F8">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lang w:val="de-DE"/>
        </w:rPr>
      </w:pPr>
      <w:r w:rsidRPr="001334F8">
        <w:rPr>
          <w:rFonts w:ascii="FreeSans" w:hAnsi="FreeSans" w:cs="FreeSans"/>
          <w:color w:val="000000"/>
          <w:lang w:val="de-DE"/>
        </w:rPr>
        <w:t xml:space="preserve">Software: Virtueller Lagerrundgang (von </w:t>
      </w:r>
      <w:proofErr w:type="spellStart"/>
      <w:r w:rsidRPr="001334F8">
        <w:rPr>
          <w:rFonts w:ascii="FreeSans" w:hAnsi="FreeSans" w:cs="FreeSans"/>
          <w:color w:val="000000"/>
          <w:lang w:val="de-DE"/>
        </w:rPr>
        <w:t>SuS</w:t>
      </w:r>
      <w:proofErr w:type="spellEnd"/>
      <w:r w:rsidRPr="001334F8">
        <w:rPr>
          <w:rFonts w:ascii="FreeSans" w:hAnsi="FreeSans" w:cs="FreeSans"/>
          <w:color w:val="000000"/>
          <w:lang w:val="de-DE"/>
        </w:rPr>
        <w:t xml:space="preserve"> selbst oder von LK erstellt, bspw. mit </w:t>
      </w:r>
      <w:proofErr w:type="spellStart"/>
      <w:r w:rsidRPr="001334F8">
        <w:rPr>
          <w:rFonts w:ascii="FreeSans" w:hAnsi="FreeSans" w:cs="FreeSans"/>
          <w:color w:val="000000"/>
          <w:lang w:val="de-DE"/>
        </w:rPr>
        <w:t>CoSpaces</w:t>
      </w:r>
      <w:proofErr w:type="spellEnd"/>
      <w:r w:rsidRPr="001334F8">
        <w:rPr>
          <w:rFonts w:ascii="FreeSans" w:hAnsi="FreeSans" w:cs="FreeSans"/>
          <w:color w:val="000000"/>
          <w:lang w:val="de-DE"/>
        </w:rPr>
        <w:t xml:space="preserve"> </w:t>
      </w:r>
      <w:proofErr w:type="spellStart"/>
      <w:r w:rsidRPr="001334F8">
        <w:rPr>
          <w:rFonts w:ascii="FreeSans" w:hAnsi="FreeSans" w:cs="FreeSans"/>
          <w:color w:val="000000"/>
          <w:lang w:val="de-DE"/>
        </w:rPr>
        <w:t>edu</w:t>
      </w:r>
      <w:proofErr w:type="spellEnd"/>
      <w:r w:rsidR="001334F8">
        <w:rPr>
          <w:rFonts w:ascii="FreeSans" w:hAnsi="FreeSans" w:cs="FreeSans"/>
          <w:color w:val="000000"/>
          <w:lang w:val="de-DE"/>
        </w:rPr>
        <w:t xml:space="preserve"> oder ähnliche Lösungen anderer Hersteller</w:t>
      </w:r>
      <w:r w:rsidRPr="001334F8">
        <w:rPr>
          <w:rFonts w:ascii="FreeSans" w:hAnsi="FreeSans" w:cs="FreeSans"/>
          <w:color w:val="000000"/>
          <w:lang w:val="de-DE"/>
        </w:rPr>
        <w:t>)</w:t>
      </w:r>
    </w:p>
    <w:p w14:paraId="1B5A3934" w14:textId="77777777" w:rsidR="00A4474A" w:rsidRPr="00A4474A" w:rsidRDefault="00A4474A" w:rsidP="00A4474A">
      <w:pPr>
        <w:pStyle w:val="Listenabsatz"/>
        <w:pBdr>
          <w:top w:val="none" w:sz="0" w:space="0" w:color="auto"/>
          <w:left w:val="none" w:sz="0" w:space="0" w:color="auto"/>
          <w:bottom w:val="none" w:sz="0" w:space="0" w:color="auto"/>
          <w:right w:val="none" w:sz="0" w:space="0" w:color="auto"/>
          <w:between w:val="none" w:sz="0" w:space="0" w:color="auto"/>
        </w:pBdr>
        <w:ind w:left="405" w:firstLine="304"/>
        <w:jc w:val="both"/>
        <w:rPr>
          <w:rFonts w:ascii="FreeSans" w:hAnsi="FreeSans" w:cs="FreeSans"/>
          <w:color w:val="000000"/>
          <w:lang w:val="de-DE"/>
        </w:rPr>
      </w:pPr>
    </w:p>
    <w:p w14:paraId="715B7490" w14:textId="6818CD49" w:rsidR="00A4474A" w:rsidRPr="001334F8" w:rsidRDefault="00A4474A" w:rsidP="001334F8">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lang w:val="de-DE"/>
        </w:rPr>
      </w:pPr>
      <w:r w:rsidRPr="001334F8">
        <w:rPr>
          <w:rFonts w:ascii="FreeSans" w:hAnsi="FreeSans" w:cs="FreeSans"/>
          <w:color w:val="000000"/>
          <w:lang w:val="de-DE"/>
        </w:rPr>
        <w:t xml:space="preserve">Hardware: VR-Brille oder Smartphone mit VR </w:t>
      </w:r>
      <w:proofErr w:type="spellStart"/>
      <w:r w:rsidRPr="001334F8">
        <w:rPr>
          <w:rFonts w:ascii="FreeSans" w:hAnsi="FreeSans" w:cs="FreeSans"/>
          <w:color w:val="000000"/>
          <w:lang w:val="de-DE"/>
        </w:rPr>
        <w:t>Cardboard</w:t>
      </w:r>
      <w:proofErr w:type="spellEnd"/>
    </w:p>
    <w:p w14:paraId="1A886B00" w14:textId="510A6658" w:rsidR="00A4474A" w:rsidRDefault="00A4474A" w:rsidP="00A4474A">
      <w:pPr>
        <w:pStyle w:val="Listenabsatz"/>
        <w:pBdr>
          <w:top w:val="none" w:sz="0" w:space="0" w:color="auto"/>
          <w:left w:val="none" w:sz="0" w:space="0" w:color="auto"/>
          <w:bottom w:val="none" w:sz="0" w:space="0" w:color="auto"/>
          <w:right w:val="none" w:sz="0" w:space="0" w:color="auto"/>
          <w:between w:val="none" w:sz="0" w:space="0" w:color="auto"/>
        </w:pBdr>
        <w:ind w:left="405" w:firstLine="304"/>
        <w:jc w:val="both"/>
        <w:rPr>
          <w:rFonts w:ascii="Arial" w:hAnsi="Arial" w:cs="Arial"/>
          <w:color w:val="000000"/>
          <w:lang w:val="de-DE"/>
        </w:rPr>
      </w:pPr>
    </w:p>
    <w:tbl>
      <w:tblPr>
        <w:tblStyle w:val="Tabellenrast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4474A" w:rsidRPr="00535F0C" w14:paraId="722CEAFB" w14:textId="77777777" w:rsidTr="001334F8">
        <w:tc>
          <w:tcPr>
            <w:tcW w:w="8931" w:type="dxa"/>
          </w:tcPr>
          <w:p w14:paraId="02181D69" w14:textId="128408DF" w:rsidR="00A4474A" w:rsidRDefault="00A4474A" w:rsidP="001334F8">
            <w:pPr>
              <w:pStyle w:val="Listenabsatz"/>
              <w:pBdr>
                <w:top w:val="none" w:sz="0" w:space="0" w:color="auto"/>
                <w:left w:val="none" w:sz="0" w:space="0" w:color="auto"/>
                <w:bottom w:val="none" w:sz="0" w:space="0" w:color="auto"/>
                <w:right w:val="none" w:sz="0" w:space="0" w:color="auto"/>
                <w:between w:val="none" w:sz="0" w:space="0" w:color="auto"/>
              </w:pBdr>
              <w:ind w:left="140" w:right="131"/>
              <w:jc w:val="both"/>
              <w:rPr>
                <w:rFonts w:ascii="Arial" w:hAnsi="Arial" w:cs="Arial"/>
                <w:color w:val="000000"/>
              </w:rPr>
            </w:pPr>
            <w:r w:rsidRPr="00A4474A">
              <w:rPr>
                <w:rFonts w:ascii="FreeSans" w:hAnsi="FreeSans" w:cs="FreeSans"/>
                <w:sz w:val="20"/>
                <w:szCs w:val="20"/>
              </w:rPr>
              <w:t>Nachdem sich die Zweirad GmbH für ihre Sortimentserweiterung an Fahrradkleinteilezubehör entschieden hat, muss nun auch die dafür benötigte Lagereinrichtung geplant werden. Der Lagerleiter Herr Pauli ist sich unsicher, ob er sich für Durchfahr-, Fachboden- oder Paternosterregale entscheiden soll. Da Sie durch Ihre Ausbildung „so richtig im Thema“ sind, bittet er Sie daher, ihn bei seiner Entscheidung</w:t>
            </w:r>
            <w:r>
              <w:rPr>
                <w:rFonts w:ascii="FreeSans" w:hAnsi="FreeSans" w:cs="FreeSans"/>
                <w:sz w:val="20"/>
                <w:szCs w:val="20"/>
              </w:rPr>
              <w:t xml:space="preserve"> zu unterstützen.</w:t>
            </w:r>
          </w:p>
        </w:tc>
      </w:tr>
    </w:tbl>
    <w:p w14:paraId="17051C4E" w14:textId="24E91AD5" w:rsidR="00A4474A" w:rsidRDefault="00A4474A" w:rsidP="00A4474A">
      <w:pPr>
        <w:pStyle w:val="Listenabsatz"/>
        <w:pBdr>
          <w:top w:val="none" w:sz="0" w:space="0" w:color="auto"/>
          <w:left w:val="none" w:sz="0" w:space="0" w:color="auto"/>
          <w:bottom w:val="none" w:sz="0" w:space="0" w:color="auto"/>
          <w:right w:val="none" w:sz="0" w:space="0" w:color="auto"/>
          <w:between w:val="none" w:sz="0" w:space="0" w:color="auto"/>
        </w:pBdr>
        <w:ind w:left="405" w:firstLine="304"/>
        <w:jc w:val="both"/>
        <w:rPr>
          <w:rFonts w:ascii="Arial" w:hAnsi="Arial" w:cs="Arial"/>
          <w:color w:val="000000"/>
          <w:lang w:val="de-DE"/>
        </w:rPr>
      </w:pPr>
    </w:p>
    <w:p w14:paraId="6F70F932" w14:textId="77777777" w:rsidR="001334F8" w:rsidRDefault="001334F8" w:rsidP="001334F8">
      <w:pPr>
        <w:rPr>
          <w:rFonts w:ascii="FreeSans" w:hAnsi="FreeSans" w:cs="FreeSans"/>
          <w:b/>
        </w:rPr>
      </w:pPr>
    </w:p>
    <w:p w14:paraId="20F7637F" w14:textId="698D5E8B" w:rsidR="00A4474A" w:rsidRDefault="00A4474A" w:rsidP="001334F8">
      <w:pPr>
        <w:rPr>
          <w:rFonts w:ascii="FreeSans" w:hAnsi="FreeSans" w:cs="FreeSans"/>
          <w:b/>
        </w:rPr>
      </w:pPr>
      <w:proofErr w:type="spellStart"/>
      <w:r w:rsidRPr="00A4474A">
        <w:rPr>
          <w:rFonts w:ascii="FreeSans" w:hAnsi="FreeSans" w:cs="FreeSans"/>
          <w:b/>
        </w:rPr>
        <w:t>Handlungsaufträge</w:t>
      </w:r>
      <w:proofErr w:type="spellEnd"/>
      <w:r w:rsidRPr="00A4474A">
        <w:rPr>
          <w:rFonts w:ascii="FreeSans" w:hAnsi="FreeSans" w:cs="FreeSans"/>
          <w:b/>
        </w:rPr>
        <w:t>:</w:t>
      </w:r>
    </w:p>
    <w:p w14:paraId="11361F29" w14:textId="77777777" w:rsidR="00A4474A" w:rsidRPr="00A4474A" w:rsidRDefault="00A4474A" w:rsidP="00A4474A">
      <w:pPr>
        <w:ind w:firstLine="709"/>
        <w:rPr>
          <w:rFonts w:ascii="FreeSans" w:hAnsi="FreeSans" w:cs="FreeSans"/>
          <w:b/>
        </w:rPr>
      </w:pPr>
    </w:p>
    <w:p w14:paraId="4DB0CF76" w14:textId="64561706" w:rsidR="00A4474A" w:rsidRDefault="00A4474A" w:rsidP="001334F8">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567" w:hanging="357"/>
        <w:contextualSpacing w:val="0"/>
        <w:rPr>
          <w:rFonts w:ascii="FreeSans" w:hAnsi="FreeSans" w:cs="FreeSans"/>
        </w:rPr>
      </w:pPr>
      <w:r w:rsidRPr="00A4474A">
        <w:rPr>
          <w:rFonts w:ascii="FreeSans" w:hAnsi="FreeSans" w:cs="FreeSans"/>
          <w:b/>
          <w:lang w:val="de-DE"/>
        </w:rPr>
        <w:t>Unternehmen</w:t>
      </w:r>
      <w:r w:rsidRPr="00A4474A">
        <w:rPr>
          <w:rFonts w:ascii="FreeSans" w:hAnsi="FreeSans" w:cs="FreeSans"/>
          <w:lang w:val="de-DE"/>
        </w:rPr>
        <w:t xml:space="preserve"> Sie einen virtuellen </w:t>
      </w:r>
      <w:r w:rsidRPr="00A4474A">
        <w:rPr>
          <w:rFonts w:ascii="FreeSans" w:hAnsi="FreeSans" w:cs="FreeSans"/>
          <w:b/>
          <w:lang w:val="de-DE"/>
        </w:rPr>
        <w:t>Spaziergang</w:t>
      </w:r>
      <w:r w:rsidRPr="00A4474A">
        <w:rPr>
          <w:rFonts w:ascii="FreeSans" w:hAnsi="FreeSans" w:cs="FreeSans"/>
          <w:lang w:val="de-DE"/>
        </w:rPr>
        <w:t xml:space="preserve"> durch das Lager der Zweirad GmbH und betrachten Sie die drei genannten Regalarten. </w:t>
      </w:r>
      <w:proofErr w:type="spellStart"/>
      <w:r w:rsidRPr="00A4474A">
        <w:rPr>
          <w:rFonts w:ascii="FreeSans" w:hAnsi="FreeSans" w:cs="FreeSans"/>
        </w:rPr>
        <w:t>Nutzen</w:t>
      </w:r>
      <w:proofErr w:type="spellEnd"/>
      <w:r w:rsidRPr="00A4474A">
        <w:rPr>
          <w:rFonts w:ascii="FreeSans" w:hAnsi="FreeSans" w:cs="FreeSans"/>
        </w:rPr>
        <w:t xml:space="preserve"> Sie </w:t>
      </w:r>
      <w:proofErr w:type="spellStart"/>
      <w:r w:rsidRPr="00A4474A">
        <w:rPr>
          <w:rFonts w:ascii="FreeSans" w:hAnsi="FreeSans" w:cs="FreeSans"/>
        </w:rPr>
        <w:t>hierfür</w:t>
      </w:r>
      <w:proofErr w:type="spellEnd"/>
      <w:r w:rsidRPr="00A4474A">
        <w:rPr>
          <w:rFonts w:ascii="FreeSans" w:hAnsi="FreeSans" w:cs="FreeSans"/>
        </w:rPr>
        <w:t xml:space="preserve"> die </w:t>
      </w:r>
      <w:proofErr w:type="spellStart"/>
      <w:r w:rsidRPr="00A4474A">
        <w:rPr>
          <w:rFonts w:ascii="FreeSans" w:hAnsi="FreeSans" w:cs="FreeSans"/>
        </w:rPr>
        <w:t>bereitgestellten</w:t>
      </w:r>
      <w:proofErr w:type="spellEnd"/>
      <w:r w:rsidRPr="00A4474A">
        <w:rPr>
          <w:rFonts w:ascii="FreeSans" w:hAnsi="FreeSans" w:cs="FreeSans"/>
        </w:rPr>
        <w:t xml:space="preserve"> VR-</w:t>
      </w:r>
      <w:proofErr w:type="spellStart"/>
      <w:r w:rsidRPr="00A4474A">
        <w:rPr>
          <w:rFonts w:ascii="FreeSans" w:hAnsi="FreeSans" w:cs="FreeSans"/>
        </w:rPr>
        <w:t>Brillen</w:t>
      </w:r>
      <w:proofErr w:type="spellEnd"/>
      <w:r w:rsidRPr="00A4474A">
        <w:rPr>
          <w:rFonts w:ascii="FreeSans" w:hAnsi="FreeSans" w:cs="FreeSans"/>
        </w:rPr>
        <w:t>.</w:t>
      </w:r>
    </w:p>
    <w:p w14:paraId="1313B0EB" w14:textId="77777777" w:rsidR="00A4474A" w:rsidRPr="00A4474A" w:rsidRDefault="00A4474A" w:rsidP="001334F8">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567" w:hanging="357"/>
        <w:contextualSpacing w:val="0"/>
        <w:rPr>
          <w:rFonts w:ascii="FreeSans" w:hAnsi="FreeSans" w:cs="FreeSans"/>
          <w:lang w:val="de-DE"/>
        </w:rPr>
      </w:pPr>
      <w:r w:rsidRPr="00A4474A">
        <w:rPr>
          <w:rFonts w:ascii="FreeSans" w:hAnsi="FreeSans" w:cs="FreeSans"/>
          <w:b/>
          <w:lang w:val="de-DE"/>
        </w:rPr>
        <w:t>Notieren</w:t>
      </w:r>
      <w:r w:rsidRPr="00A4474A">
        <w:rPr>
          <w:rFonts w:ascii="FreeSans" w:hAnsi="FreeSans" w:cs="FreeSans"/>
          <w:lang w:val="de-DE"/>
        </w:rPr>
        <w:t xml:space="preserve"> Sie sich Ihre Beobachtungen:</w:t>
      </w:r>
    </w:p>
    <w:p w14:paraId="7576F30C" w14:textId="77777777" w:rsidR="00A4474A" w:rsidRPr="00A4474A" w:rsidRDefault="00A4474A" w:rsidP="001334F8">
      <w:pPr>
        <w:pStyle w:val="Listenabsatz"/>
        <w:numPr>
          <w:ilvl w:val="1"/>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1276" w:hanging="357"/>
        <w:contextualSpacing w:val="0"/>
        <w:rPr>
          <w:rFonts w:ascii="FreeSans" w:hAnsi="FreeSans" w:cs="FreeSans"/>
        </w:rPr>
      </w:pPr>
      <w:proofErr w:type="spellStart"/>
      <w:r w:rsidRPr="00A4474A">
        <w:rPr>
          <w:rFonts w:ascii="FreeSans" w:hAnsi="FreeSans" w:cs="FreeSans"/>
          <w:b/>
        </w:rPr>
        <w:t>Beschreiben</w:t>
      </w:r>
      <w:proofErr w:type="spellEnd"/>
      <w:r w:rsidRPr="00A4474A">
        <w:rPr>
          <w:rFonts w:ascii="FreeSans" w:hAnsi="FreeSans" w:cs="FreeSans"/>
        </w:rPr>
        <w:t xml:space="preserve"> Sie die </w:t>
      </w:r>
      <w:proofErr w:type="spellStart"/>
      <w:r w:rsidRPr="00A4474A">
        <w:rPr>
          <w:rFonts w:ascii="FreeSans" w:hAnsi="FreeSans" w:cs="FreeSans"/>
        </w:rPr>
        <w:t>jeweilige</w:t>
      </w:r>
      <w:proofErr w:type="spellEnd"/>
      <w:r w:rsidRPr="00A4474A">
        <w:rPr>
          <w:rFonts w:ascii="FreeSans" w:hAnsi="FreeSans" w:cs="FreeSans"/>
        </w:rPr>
        <w:t xml:space="preserve"> </w:t>
      </w:r>
      <w:proofErr w:type="spellStart"/>
      <w:proofErr w:type="gramStart"/>
      <w:r w:rsidRPr="00A4474A">
        <w:rPr>
          <w:rFonts w:ascii="FreeSans" w:hAnsi="FreeSans" w:cs="FreeSans"/>
        </w:rPr>
        <w:t>Regalart</w:t>
      </w:r>
      <w:proofErr w:type="spellEnd"/>
      <w:proofErr w:type="gramEnd"/>
    </w:p>
    <w:p w14:paraId="6F56FEBB" w14:textId="77777777" w:rsidR="00A4474A" w:rsidRPr="00A4474A" w:rsidRDefault="00A4474A" w:rsidP="001334F8">
      <w:pPr>
        <w:pStyle w:val="Listenabsatz"/>
        <w:numPr>
          <w:ilvl w:val="1"/>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1276" w:hanging="357"/>
        <w:contextualSpacing w:val="0"/>
        <w:rPr>
          <w:rFonts w:ascii="FreeSans" w:hAnsi="FreeSans" w:cs="FreeSans"/>
          <w:lang w:val="de-DE"/>
        </w:rPr>
      </w:pPr>
      <w:r w:rsidRPr="00A4474A">
        <w:rPr>
          <w:rFonts w:ascii="FreeSans" w:hAnsi="FreeSans" w:cs="FreeSans"/>
          <w:b/>
          <w:lang w:val="de-DE"/>
        </w:rPr>
        <w:t>Nennen</w:t>
      </w:r>
      <w:r w:rsidRPr="00A4474A">
        <w:rPr>
          <w:rFonts w:ascii="FreeSans" w:hAnsi="FreeSans" w:cs="FreeSans"/>
          <w:lang w:val="de-DE"/>
        </w:rPr>
        <w:t xml:space="preserve"> Sie das jeweilig angewandte Einlagerungsprinzip</w:t>
      </w:r>
    </w:p>
    <w:p w14:paraId="77773102" w14:textId="18BF4C4E" w:rsidR="00A4474A" w:rsidRPr="00A4474A" w:rsidRDefault="00A4474A" w:rsidP="001334F8">
      <w:pPr>
        <w:pStyle w:val="Listenabsatz"/>
        <w:numPr>
          <w:ilvl w:val="1"/>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1276" w:hanging="357"/>
        <w:contextualSpacing w:val="0"/>
        <w:rPr>
          <w:rFonts w:ascii="FreeSans" w:hAnsi="FreeSans" w:cs="FreeSans"/>
          <w:lang w:val="de-DE"/>
        </w:rPr>
      </w:pPr>
      <w:r w:rsidRPr="00A4474A">
        <w:rPr>
          <w:rFonts w:ascii="FreeSans" w:hAnsi="FreeSans" w:cs="FreeSans"/>
          <w:b/>
          <w:lang w:val="de-DE"/>
        </w:rPr>
        <w:t>Wägen</w:t>
      </w:r>
      <w:r w:rsidRPr="00A4474A">
        <w:rPr>
          <w:rFonts w:ascii="FreeSans" w:hAnsi="FreeSans" w:cs="FreeSans"/>
          <w:lang w:val="de-DE"/>
        </w:rPr>
        <w:t xml:space="preserve"> Sie Vor- und Nachteile gegeneinander </w:t>
      </w:r>
      <w:r w:rsidRPr="00A4474A">
        <w:rPr>
          <w:rFonts w:ascii="FreeSans" w:hAnsi="FreeSans" w:cs="FreeSans"/>
          <w:b/>
          <w:lang w:val="de-DE"/>
        </w:rPr>
        <w:t>ab</w:t>
      </w:r>
    </w:p>
    <w:p w14:paraId="32A01B47" w14:textId="77777777" w:rsidR="00A4474A" w:rsidRPr="00A4474A" w:rsidRDefault="00A4474A" w:rsidP="001334F8">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567" w:hanging="357"/>
        <w:contextualSpacing w:val="0"/>
        <w:rPr>
          <w:rFonts w:ascii="FreeSans" w:hAnsi="FreeSans" w:cs="FreeSans"/>
          <w:lang w:val="de-DE"/>
        </w:rPr>
      </w:pPr>
      <w:r w:rsidRPr="00A4474A">
        <w:rPr>
          <w:rFonts w:ascii="FreeSans" w:hAnsi="FreeSans" w:cs="FreeSans"/>
          <w:b/>
          <w:lang w:val="de-DE"/>
        </w:rPr>
        <w:t>Unterbreiten</w:t>
      </w:r>
      <w:r w:rsidRPr="00A4474A">
        <w:rPr>
          <w:rFonts w:ascii="FreeSans" w:hAnsi="FreeSans" w:cs="FreeSans"/>
          <w:lang w:val="de-DE"/>
        </w:rPr>
        <w:t xml:space="preserve"> Sie Herrn Pauli Ihre Notizen und </w:t>
      </w:r>
      <w:r w:rsidRPr="00A4474A">
        <w:rPr>
          <w:rFonts w:ascii="FreeSans" w:hAnsi="FreeSans" w:cs="FreeSans"/>
          <w:b/>
          <w:lang w:val="de-DE"/>
        </w:rPr>
        <w:t>treffen</w:t>
      </w:r>
      <w:r w:rsidRPr="00A4474A">
        <w:rPr>
          <w:rFonts w:ascii="FreeSans" w:hAnsi="FreeSans" w:cs="FreeSans"/>
          <w:lang w:val="de-DE"/>
        </w:rPr>
        <w:t xml:space="preserve"> Sie eine begründete </w:t>
      </w:r>
      <w:r w:rsidRPr="00A4474A">
        <w:rPr>
          <w:rFonts w:ascii="FreeSans" w:hAnsi="FreeSans" w:cs="FreeSans"/>
          <w:b/>
          <w:lang w:val="de-DE"/>
        </w:rPr>
        <w:t>Entscheidung</w:t>
      </w:r>
    </w:p>
    <w:p w14:paraId="0835F0A6" w14:textId="70395286" w:rsidR="00A4474A" w:rsidRPr="00A4474A" w:rsidRDefault="00A4474A" w:rsidP="001334F8">
      <w:pPr>
        <w:pStyle w:val="Listenabsatz"/>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ind w:left="567"/>
        <w:rPr>
          <w:rFonts w:ascii="FreeSans" w:hAnsi="FreeSans" w:cs="FreeSans"/>
          <w:lang w:val="de-DE"/>
        </w:rPr>
      </w:pPr>
      <w:r w:rsidRPr="00A4474A">
        <w:rPr>
          <w:rFonts w:ascii="FreeSans" w:hAnsi="FreeSans" w:cs="FreeSans"/>
          <w:b/>
          <w:lang w:val="de-DE"/>
        </w:rPr>
        <w:t>Bonusaufgabe</w:t>
      </w:r>
      <w:r w:rsidRPr="00A4474A">
        <w:rPr>
          <w:rFonts w:ascii="FreeSans" w:hAnsi="FreeSans" w:cs="FreeSans"/>
          <w:lang w:val="de-DE"/>
        </w:rPr>
        <w:t>: Wie könnten VR bzw. AR</w:t>
      </w:r>
      <w:r>
        <w:rPr>
          <w:rFonts w:ascii="FreeSans" w:hAnsi="FreeSans" w:cs="FreeSans"/>
          <w:lang w:val="de-DE"/>
        </w:rPr>
        <w:t>-</w:t>
      </w:r>
      <w:r w:rsidRPr="00A4474A">
        <w:rPr>
          <w:rFonts w:ascii="FreeSans" w:hAnsi="FreeSans" w:cs="FreeSans"/>
          <w:lang w:val="de-DE"/>
        </w:rPr>
        <w:t>Anwendungen im Betrieb dazu beitragen, dass die Inbetriebnahme des neuen Lagers ein voller Erfolg wird?</w:t>
      </w:r>
    </w:p>
    <w:p w14:paraId="3A88F5D2" w14:textId="3E3750F3" w:rsidR="00EC6AEF" w:rsidRPr="008633ED" w:rsidRDefault="00EC6AEF" w:rsidP="009767B0">
      <w:pPr>
        <w:ind w:left="1134"/>
        <w:rPr>
          <w:rFonts w:ascii="FreeSans" w:eastAsia="Times New Roman" w:hAnsi="FreeSans" w:cs="FreeSans"/>
          <w:sz w:val="22"/>
          <w:lang w:val="de-DE" w:eastAsia="de-DE"/>
        </w:rPr>
      </w:pPr>
    </w:p>
    <w:sectPr w:rsidR="00EC6AEF" w:rsidRPr="008633ED" w:rsidSect="00B636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0949" w14:textId="77777777" w:rsidR="0009382F" w:rsidRDefault="0009382F">
      <w:r>
        <w:separator/>
      </w:r>
    </w:p>
  </w:endnote>
  <w:endnote w:type="continuationSeparator" w:id="0">
    <w:p w14:paraId="04B30E27" w14:textId="77777777" w:rsidR="0009382F" w:rsidRDefault="000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ITC Pro">
    <w:charset w:val="00"/>
    <w:family w:val="auto"/>
    <w:pitch w:val="default"/>
  </w:font>
  <w:font w:name="Minion Pro">
    <w:charset w:val="00"/>
    <w:family w:val="auto"/>
    <w:pitch w:val="default"/>
  </w:font>
  <w:font w:name="FreeSans">
    <w:altName w:val="Sylfaen"/>
    <w:charset w:val="00"/>
    <w:family w:val="swiss"/>
    <w:pitch w:val="variable"/>
    <w:sig w:usb0="E4838EFF" w:usb1="4200FDFF" w:usb2="000030A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F938" w14:textId="77777777" w:rsidR="0009382F" w:rsidRDefault="0009382F">
      <w:r>
        <w:separator/>
      </w:r>
    </w:p>
  </w:footnote>
  <w:footnote w:type="continuationSeparator" w:id="0">
    <w:p w14:paraId="0BE2BD4D" w14:textId="77777777" w:rsidR="0009382F" w:rsidRDefault="0009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D61"/>
    <w:multiLevelType w:val="hybridMultilevel"/>
    <w:tmpl w:val="FD4623F4"/>
    <w:lvl w:ilvl="0" w:tplc="D5861A5C">
      <w:start w:val="4"/>
      <w:numFmt w:val="decimal"/>
      <w:lvlText w:val="%1."/>
      <w:lvlJc w:val="left"/>
      <w:pPr>
        <w:ind w:left="251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765E0F"/>
    <w:multiLevelType w:val="hybridMultilevel"/>
    <w:tmpl w:val="81E0D80E"/>
    <w:lvl w:ilvl="0" w:tplc="485C528E">
      <w:start w:val="1"/>
      <w:numFmt w:val="bullet"/>
      <w:pStyle w:val="LPRAufzhlung1"/>
      <w:lvlText w:val=""/>
      <w:lvlJc w:val="left"/>
      <w:pPr>
        <w:tabs>
          <w:tab w:val="left" w:pos="360"/>
        </w:tabs>
        <w:ind w:left="360" w:hanging="359"/>
      </w:pPr>
      <w:rPr>
        <w:rFonts w:ascii="Symbol" w:hAnsi="Symbol"/>
      </w:rPr>
    </w:lvl>
    <w:lvl w:ilvl="1" w:tplc="975A03D4">
      <w:start w:val="1"/>
      <w:numFmt w:val="bullet"/>
      <w:lvlText w:val="o"/>
      <w:lvlJc w:val="left"/>
      <w:pPr>
        <w:ind w:left="1440" w:hanging="359"/>
      </w:pPr>
      <w:rPr>
        <w:rFonts w:ascii="Courier New" w:eastAsia="Courier New" w:hAnsi="Courier New" w:cs="Courier New" w:hint="default"/>
      </w:rPr>
    </w:lvl>
    <w:lvl w:ilvl="2" w:tplc="1A708AC0">
      <w:start w:val="1"/>
      <w:numFmt w:val="bullet"/>
      <w:lvlText w:val="§"/>
      <w:lvlJc w:val="left"/>
      <w:pPr>
        <w:ind w:left="2160" w:hanging="359"/>
      </w:pPr>
      <w:rPr>
        <w:rFonts w:ascii="Wingdings" w:eastAsia="Wingdings" w:hAnsi="Wingdings" w:cs="Wingdings" w:hint="default"/>
      </w:rPr>
    </w:lvl>
    <w:lvl w:ilvl="3" w:tplc="54FE158A">
      <w:start w:val="1"/>
      <w:numFmt w:val="bullet"/>
      <w:lvlText w:val="·"/>
      <w:lvlJc w:val="left"/>
      <w:pPr>
        <w:ind w:left="2880" w:hanging="359"/>
      </w:pPr>
      <w:rPr>
        <w:rFonts w:ascii="Symbol" w:eastAsia="Symbol" w:hAnsi="Symbol" w:cs="Symbol" w:hint="default"/>
      </w:rPr>
    </w:lvl>
    <w:lvl w:ilvl="4" w:tplc="BDD050CA">
      <w:start w:val="1"/>
      <w:numFmt w:val="bullet"/>
      <w:lvlText w:val="o"/>
      <w:lvlJc w:val="left"/>
      <w:pPr>
        <w:ind w:left="3600" w:hanging="359"/>
      </w:pPr>
      <w:rPr>
        <w:rFonts w:ascii="Courier New" w:eastAsia="Courier New" w:hAnsi="Courier New" w:cs="Courier New" w:hint="default"/>
      </w:rPr>
    </w:lvl>
    <w:lvl w:ilvl="5" w:tplc="CEC639B0">
      <w:start w:val="1"/>
      <w:numFmt w:val="bullet"/>
      <w:lvlText w:val="§"/>
      <w:lvlJc w:val="left"/>
      <w:pPr>
        <w:ind w:left="4320" w:hanging="359"/>
      </w:pPr>
      <w:rPr>
        <w:rFonts w:ascii="Wingdings" w:eastAsia="Wingdings" w:hAnsi="Wingdings" w:cs="Wingdings" w:hint="default"/>
      </w:rPr>
    </w:lvl>
    <w:lvl w:ilvl="6" w:tplc="93CC8DC8">
      <w:start w:val="1"/>
      <w:numFmt w:val="bullet"/>
      <w:lvlText w:val="·"/>
      <w:lvlJc w:val="left"/>
      <w:pPr>
        <w:ind w:left="5040" w:hanging="359"/>
      </w:pPr>
      <w:rPr>
        <w:rFonts w:ascii="Symbol" w:eastAsia="Symbol" w:hAnsi="Symbol" w:cs="Symbol" w:hint="default"/>
      </w:rPr>
    </w:lvl>
    <w:lvl w:ilvl="7" w:tplc="CACC6A64">
      <w:start w:val="1"/>
      <w:numFmt w:val="bullet"/>
      <w:lvlText w:val="o"/>
      <w:lvlJc w:val="left"/>
      <w:pPr>
        <w:ind w:left="5760" w:hanging="359"/>
      </w:pPr>
      <w:rPr>
        <w:rFonts w:ascii="Courier New" w:eastAsia="Courier New" w:hAnsi="Courier New" w:cs="Courier New" w:hint="default"/>
      </w:rPr>
    </w:lvl>
    <w:lvl w:ilvl="8" w:tplc="D8FA7A64">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39913825"/>
    <w:multiLevelType w:val="multilevel"/>
    <w:tmpl w:val="FD6A9384"/>
    <w:lvl w:ilvl="0">
      <w:start w:val="1"/>
      <w:numFmt w:val="decimal"/>
      <w:lvlText w:val="%1"/>
      <w:lvlJc w:val="left"/>
      <w:pPr>
        <w:ind w:left="405" w:hanging="402"/>
      </w:pPr>
      <w:rPr>
        <w:b/>
        <w:color w:val="402C6E"/>
      </w:rPr>
    </w:lvl>
    <w:lvl w:ilvl="1">
      <w:start w:val="1"/>
      <w:numFmt w:val="decimal"/>
      <w:lvlText w:val="%1.%2"/>
      <w:lvlJc w:val="left"/>
      <w:pPr>
        <w:ind w:left="720" w:hanging="717"/>
      </w:pPr>
      <w:rPr>
        <w:b/>
      </w:rPr>
    </w:lvl>
    <w:lvl w:ilvl="2">
      <w:start w:val="1"/>
      <w:numFmt w:val="decimal"/>
      <w:lvlText w:val="%1.%2.%3"/>
      <w:lvlJc w:val="left"/>
      <w:pPr>
        <w:ind w:left="720" w:hanging="717"/>
      </w:pPr>
      <w:rPr>
        <w:b/>
      </w:rPr>
    </w:lvl>
    <w:lvl w:ilvl="3">
      <w:start w:val="1"/>
      <w:numFmt w:val="decimal"/>
      <w:lvlText w:val="%1.%2.%3.%4"/>
      <w:lvlJc w:val="left"/>
      <w:pPr>
        <w:ind w:left="1080" w:hanging="1077"/>
      </w:pPr>
    </w:lvl>
    <w:lvl w:ilvl="4">
      <w:start w:val="1"/>
      <w:numFmt w:val="decimal"/>
      <w:lvlText w:val="%1.%2.%3.%4.%5"/>
      <w:lvlJc w:val="left"/>
      <w:pPr>
        <w:ind w:left="1080" w:hanging="1077"/>
      </w:pPr>
    </w:lvl>
    <w:lvl w:ilvl="5">
      <w:start w:val="1"/>
      <w:numFmt w:val="decimal"/>
      <w:lvlText w:val="%1.%2.%3.%4.%5.%6"/>
      <w:lvlJc w:val="left"/>
      <w:pPr>
        <w:ind w:left="1440" w:hanging="1437"/>
      </w:pPr>
    </w:lvl>
    <w:lvl w:ilvl="6">
      <w:start w:val="1"/>
      <w:numFmt w:val="decimal"/>
      <w:lvlText w:val="%1.%2.%3.%4.%5.%6.%7"/>
      <w:lvlJc w:val="left"/>
      <w:pPr>
        <w:ind w:left="1800" w:hanging="1797"/>
      </w:pPr>
    </w:lvl>
    <w:lvl w:ilvl="7">
      <w:start w:val="1"/>
      <w:numFmt w:val="decimal"/>
      <w:lvlText w:val="%1.%2.%3.%4.%5.%6.%7.%8"/>
      <w:lvlJc w:val="left"/>
      <w:pPr>
        <w:ind w:left="1800" w:hanging="1797"/>
      </w:pPr>
    </w:lvl>
    <w:lvl w:ilvl="8">
      <w:start w:val="1"/>
      <w:numFmt w:val="decimal"/>
      <w:lvlText w:val="%1.%2.%3.%4.%5.%6.%7.%8.%9"/>
      <w:lvlJc w:val="left"/>
      <w:pPr>
        <w:ind w:left="2160" w:hanging="2157"/>
      </w:pPr>
    </w:lvl>
  </w:abstractNum>
  <w:abstractNum w:abstractNumId="3" w15:restartNumberingAfterBreak="0">
    <w:nsid w:val="4A7C2FF3"/>
    <w:multiLevelType w:val="hybridMultilevel"/>
    <w:tmpl w:val="526C62E4"/>
    <w:lvl w:ilvl="0" w:tplc="30BAE08A">
      <w:start w:val="1"/>
      <w:numFmt w:val="decimal"/>
      <w:lvlText w:val="%1)"/>
      <w:lvlJc w:val="left"/>
      <w:pPr>
        <w:ind w:left="1423" w:hanging="360"/>
      </w:pPr>
      <w:rPr>
        <w:rFonts w:hint="default"/>
      </w:rPr>
    </w:lvl>
    <w:lvl w:ilvl="1" w:tplc="99C477F4">
      <w:start w:val="1"/>
      <w:numFmt w:val="lowerLetter"/>
      <w:lvlText w:val="%2."/>
      <w:lvlJc w:val="left"/>
      <w:pPr>
        <w:ind w:left="2143" w:hanging="360"/>
      </w:pPr>
    </w:lvl>
    <w:lvl w:ilvl="2" w:tplc="5B7887CE">
      <w:start w:val="1"/>
      <w:numFmt w:val="lowerRoman"/>
      <w:lvlText w:val="%3."/>
      <w:lvlJc w:val="right"/>
      <w:pPr>
        <w:ind w:left="2863" w:hanging="180"/>
      </w:pPr>
    </w:lvl>
    <w:lvl w:ilvl="3" w:tplc="4C96675E">
      <w:start w:val="1"/>
      <w:numFmt w:val="decimal"/>
      <w:lvlText w:val="%4."/>
      <w:lvlJc w:val="left"/>
      <w:pPr>
        <w:ind w:left="3583" w:hanging="360"/>
      </w:pPr>
    </w:lvl>
    <w:lvl w:ilvl="4" w:tplc="1CB002DC">
      <w:start w:val="1"/>
      <w:numFmt w:val="lowerLetter"/>
      <w:lvlText w:val="%5."/>
      <w:lvlJc w:val="left"/>
      <w:pPr>
        <w:ind w:left="4303" w:hanging="360"/>
      </w:pPr>
    </w:lvl>
    <w:lvl w:ilvl="5" w:tplc="31667C6A">
      <w:start w:val="1"/>
      <w:numFmt w:val="lowerRoman"/>
      <w:lvlText w:val="%6."/>
      <w:lvlJc w:val="right"/>
      <w:pPr>
        <w:ind w:left="5023" w:hanging="180"/>
      </w:pPr>
    </w:lvl>
    <w:lvl w:ilvl="6" w:tplc="6624DFAE">
      <w:start w:val="1"/>
      <w:numFmt w:val="decimal"/>
      <w:lvlText w:val="%7."/>
      <w:lvlJc w:val="left"/>
      <w:pPr>
        <w:ind w:left="5743" w:hanging="360"/>
      </w:pPr>
    </w:lvl>
    <w:lvl w:ilvl="7" w:tplc="CCD6DB00">
      <w:start w:val="1"/>
      <w:numFmt w:val="lowerLetter"/>
      <w:lvlText w:val="%8."/>
      <w:lvlJc w:val="left"/>
      <w:pPr>
        <w:ind w:left="6463" w:hanging="360"/>
      </w:pPr>
    </w:lvl>
    <w:lvl w:ilvl="8" w:tplc="183C2E0A">
      <w:start w:val="1"/>
      <w:numFmt w:val="lowerRoman"/>
      <w:lvlText w:val="%9."/>
      <w:lvlJc w:val="right"/>
      <w:pPr>
        <w:ind w:left="7183" w:hanging="180"/>
      </w:pPr>
    </w:lvl>
  </w:abstractNum>
  <w:abstractNum w:abstractNumId="4" w15:restartNumberingAfterBreak="0">
    <w:nsid w:val="612A51D9"/>
    <w:multiLevelType w:val="multilevel"/>
    <w:tmpl w:val="803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3052A"/>
    <w:multiLevelType w:val="multilevel"/>
    <w:tmpl w:val="2982EA5E"/>
    <w:lvl w:ilvl="0">
      <w:start w:val="3"/>
      <w:numFmt w:val="decimal"/>
      <w:lvlText w:val="%1"/>
      <w:lvlJc w:val="left"/>
      <w:pPr>
        <w:ind w:left="405" w:hanging="402"/>
      </w:pPr>
      <w:rPr>
        <w:rFonts w:hint="default"/>
        <w:b/>
        <w:color w:val="402C6E"/>
      </w:rPr>
    </w:lvl>
    <w:lvl w:ilvl="1">
      <w:start w:val="1"/>
      <w:numFmt w:val="decimal"/>
      <w:lvlText w:val="%1.%2"/>
      <w:lvlJc w:val="left"/>
      <w:pPr>
        <w:ind w:left="720" w:hanging="717"/>
      </w:pPr>
      <w:rPr>
        <w:rFonts w:hint="default"/>
        <w:b/>
      </w:rPr>
    </w:lvl>
    <w:lvl w:ilvl="2">
      <w:start w:val="1"/>
      <w:numFmt w:val="decimal"/>
      <w:lvlText w:val="%1.%2.%3"/>
      <w:lvlJc w:val="left"/>
      <w:pPr>
        <w:ind w:left="720" w:hanging="717"/>
      </w:pPr>
      <w:rPr>
        <w:rFonts w:hint="default"/>
        <w:b/>
      </w:rPr>
    </w:lvl>
    <w:lvl w:ilvl="3">
      <w:start w:val="1"/>
      <w:numFmt w:val="decimal"/>
      <w:lvlText w:val="%1.%2.%3.%4"/>
      <w:lvlJc w:val="left"/>
      <w:pPr>
        <w:ind w:left="1080" w:hanging="1077"/>
      </w:pPr>
      <w:rPr>
        <w:rFonts w:hint="default"/>
      </w:rPr>
    </w:lvl>
    <w:lvl w:ilvl="4">
      <w:start w:val="1"/>
      <w:numFmt w:val="decimal"/>
      <w:lvlText w:val="%1.%2.%3.%4.%5"/>
      <w:lvlJc w:val="left"/>
      <w:pPr>
        <w:ind w:left="1080" w:hanging="1077"/>
      </w:pPr>
      <w:rPr>
        <w:rFonts w:hint="default"/>
      </w:rPr>
    </w:lvl>
    <w:lvl w:ilvl="5">
      <w:start w:val="1"/>
      <w:numFmt w:val="decimal"/>
      <w:lvlText w:val="%1.%2.%3.%4.%5.%6"/>
      <w:lvlJc w:val="left"/>
      <w:pPr>
        <w:ind w:left="1440" w:hanging="1437"/>
      </w:pPr>
      <w:rPr>
        <w:rFonts w:hint="default"/>
      </w:rPr>
    </w:lvl>
    <w:lvl w:ilvl="6">
      <w:start w:val="1"/>
      <w:numFmt w:val="decimal"/>
      <w:lvlText w:val="%1.%2.%3.%4.%5.%6.%7"/>
      <w:lvlJc w:val="left"/>
      <w:pPr>
        <w:ind w:left="1800" w:hanging="1797"/>
      </w:pPr>
      <w:rPr>
        <w:rFonts w:hint="default"/>
      </w:rPr>
    </w:lvl>
    <w:lvl w:ilvl="7">
      <w:start w:val="1"/>
      <w:numFmt w:val="decimal"/>
      <w:lvlText w:val="%1.%2.%3.%4.%5.%6.%7.%8"/>
      <w:lvlJc w:val="left"/>
      <w:pPr>
        <w:ind w:left="1800" w:hanging="1797"/>
      </w:pPr>
      <w:rPr>
        <w:rFonts w:hint="default"/>
      </w:rPr>
    </w:lvl>
    <w:lvl w:ilvl="8">
      <w:start w:val="1"/>
      <w:numFmt w:val="decimal"/>
      <w:lvlText w:val="%1.%2.%3.%4.%5.%6.%7.%8.%9"/>
      <w:lvlJc w:val="left"/>
      <w:pPr>
        <w:ind w:left="2160" w:hanging="2157"/>
      </w:pPr>
      <w:rPr>
        <w:rFonts w:hint="default"/>
      </w:rPr>
    </w:lvl>
  </w:abstractNum>
  <w:abstractNum w:abstractNumId="6" w15:restartNumberingAfterBreak="0">
    <w:nsid w:val="72F90C66"/>
    <w:multiLevelType w:val="hybridMultilevel"/>
    <w:tmpl w:val="C38A2794"/>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74215879"/>
    <w:multiLevelType w:val="hybridMultilevel"/>
    <w:tmpl w:val="D890BB7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8B637FE"/>
    <w:multiLevelType w:val="hybridMultilevel"/>
    <w:tmpl w:val="81C854A4"/>
    <w:lvl w:ilvl="0" w:tplc="859C54A8">
      <w:start w:val="1"/>
      <w:numFmt w:val="bullet"/>
      <w:lvlText w:val=""/>
      <w:lvlJc w:val="left"/>
      <w:pPr>
        <w:ind w:left="744" w:hanging="357"/>
      </w:pPr>
      <w:rPr>
        <w:rFonts w:ascii="Symbol" w:hAnsi="Symbol"/>
      </w:rPr>
    </w:lvl>
    <w:lvl w:ilvl="1" w:tplc="21AAE46E">
      <w:start w:val="1"/>
      <w:numFmt w:val="bullet"/>
      <w:lvlText w:val="o"/>
      <w:lvlJc w:val="left"/>
      <w:pPr>
        <w:ind w:left="1464" w:hanging="357"/>
      </w:pPr>
      <w:rPr>
        <w:rFonts w:ascii="Courier New" w:hAnsi="Courier New"/>
      </w:rPr>
    </w:lvl>
    <w:lvl w:ilvl="2" w:tplc="CF627F04">
      <w:start w:val="1"/>
      <w:numFmt w:val="bullet"/>
      <w:lvlText w:val=""/>
      <w:lvlJc w:val="left"/>
      <w:pPr>
        <w:ind w:left="2184" w:hanging="357"/>
      </w:pPr>
      <w:rPr>
        <w:rFonts w:ascii="Wingdings" w:hAnsi="Wingdings"/>
      </w:rPr>
    </w:lvl>
    <w:lvl w:ilvl="3" w:tplc="59C6695E">
      <w:start w:val="1"/>
      <w:numFmt w:val="bullet"/>
      <w:lvlText w:val=""/>
      <w:lvlJc w:val="left"/>
      <w:pPr>
        <w:ind w:left="2904" w:hanging="357"/>
      </w:pPr>
      <w:rPr>
        <w:rFonts w:ascii="Symbol" w:hAnsi="Symbol"/>
      </w:rPr>
    </w:lvl>
    <w:lvl w:ilvl="4" w:tplc="D18C995E">
      <w:start w:val="1"/>
      <w:numFmt w:val="bullet"/>
      <w:lvlText w:val="o"/>
      <w:lvlJc w:val="left"/>
      <w:pPr>
        <w:ind w:left="3624" w:hanging="357"/>
      </w:pPr>
      <w:rPr>
        <w:rFonts w:ascii="Courier New" w:hAnsi="Courier New"/>
      </w:rPr>
    </w:lvl>
    <w:lvl w:ilvl="5" w:tplc="5B7E505E">
      <w:start w:val="1"/>
      <w:numFmt w:val="bullet"/>
      <w:lvlText w:val=""/>
      <w:lvlJc w:val="left"/>
      <w:pPr>
        <w:ind w:left="4344" w:hanging="357"/>
      </w:pPr>
      <w:rPr>
        <w:rFonts w:ascii="Wingdings" w:hAnsi="Wingdings"/>
      </w:rPr>
    </w:lvl>
    <w:lvl w:ilvl="6" w:tplc="B4E8B354">
      <w:start w:val="1"/>
      <w:numFmt w:val="bullet"/>
      <w:lvlText w:val=""/>
      <w:lvlJc w:val="left"/>
      <w:pPr>
        <w:ind w:left="5064" w:hanging="357"/>
      </w:pPr>
      <w:rPr>
        <w:rFonts w:ascii="Symbol" w:hAnsi="Symbol"/>
      </w:rPr>
    </w:lvl>
    <w:lvl w:ilvl="7" w:tplc="1EF60694">
      <w:start w:val="1"/>
      <w:numFmt w:val="bullet"/>
      <w:lvlText w:val="o"/>
      <w:lvlJc w:val="left"/>
      <w:pPr>
        <w:ind w:left="5784" w:hanging="357"/>
      </w:pPr>
      <w:rPr>
        <w:rFonts w:ascii="Courier New" w:hAnsi="Courier New"/>
      </w:rPr>
    </w:lvl>
    <w:lvl w:ilvl="8" w:tplc="B3EE5126">
      <w:start w:val="1"/>
      <w:numFmt w:val="bullet"/>
      <w:lvlText w:val=""/>
      <w:lvlJc w:val="left"/>
      <w:pPr>
        <w:ind w:left="6504" w:hanging="357"/>
      </w:pPr>
      <w:rPr>
        <w:rFonts w:ascii="Wingdings" w:hAnsi="Wingdings"/>
      </w:rPr>
    </w:lvl>
  </w:abstractNum>
  <w:num w:numId="1" w16cid:durableId="1138497738">
    <w:abstractNumId w:val="2"/>
  </w:num>
  <w:num w:numId="2" w16cid:durableId="2065636758">
    <w:abstractNumId w:val="8"/>
  </w:num>
  <w:num w:numId="3" w16cid:durableId="472993092">
    <w:abstractNumId w:val="1"/>
  </w:num>
  <w:num w:numId="4" w16cid:durableId="1928077181">
    <w:abstractNumId w:val="3"/>
  </w:num>
  <w:num w:numId="5" w16cid:durableId="1563099465">
    <w:abstractNumId w:val="4"/>
  </w:num>
  <w:num w:numId="6" w16cid:durableId="1062870018">
    <w:abstractNumId w:val="7"/>
  </w:num>
  <w:num w:numId="7" w16cid:durableId="1026447786">
    <w:abstractNumId w:val="6"/>
  </w:num>
  <w:num w:numId="8" w16cid:durableId="1499691172">
    <w:abstractNumId w:val="5"/>
  </w:num>
  <w:num w:numId="9" w16cid:durableId="12531301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EF"/>
    <w:rsid w:val="0000229A"/>
    <w:rsid w:val="00003421"/>
    <w:rsid w:val="00003F53"/>
    <w:rsid w:val="00004A99"/>
    <w:rsid w:val="00016341"/>
    <w:rsid w:val="00016EC2"/>
    <w:rsid w:val="00031780"/>
    <w:rsid w:val="00034243"/>
    <w:rsid w:val="0003732A"/>
    <w:rsid w:val="0004331F"/>
    <w:rsid w:val="00051170"/>
    <w:rsid w:val="0006070D"/>
    <w:rsid w:val="00074BFB"/>
    <w:rsid w:val="00076F1E"/>
    <w:rsid w:val="00080D0E"/>
    <w:rsid w:val="000818A5"/>
    <w:rsid w:val="0009382F"/>
    <w:rsid w:val="00097231"/>
    <w:rsid w:val="000A3CB7"/>
    <w:rsid w:val="000B076A"/>
    <w:rsid w:val="000C0F6A"/>
    <w:rsid w:val="000C49EC"/>
    <w:rsid w:val="000E6BED"/>
    <w:rsid w:val="000F7A0C"/>
    <w:rsid w:val="0010088A"/>
    <w:rsid w:val="001075AD"/>
    <w:rsid w:val="0011035B"/>
    <w:rsid w:val="00110CA0"/>
    <w:rsid w:val="001146EE"/>
    <w:rsid w:val="00115A89"/>
    <w:rsid w:val="00121AF7"/>
    <w:rsid w:val="00123D4A"/>
    <w:rsid w:val="00131F2A"/>
    <w:rsid w:val="001334F8"/>
    <w:rsid w:val="00134CD9"/>
    <w:rsid w:val="00144833"/>
    <w:rsid w:val="00146454"/>
    <w:rsid w:val="001566D2"/>
    <w:rsid w:val="00157A48"/>
    <w:rsid w:val="00163889"/>
    <w:rsid w:val="00165A00"/>
    <w:rsid w:val="001660FE"/>
    <w:rsid w:val="00173DEA"/>
    <w:rsid w:val="001837A0"/>
    <w:rsid w:val="00184D12"/>
    <w:rsid w:val="001917E9"/>
    <w:rsid w:val="00196B5A"/>
    <w:rsid w:val="00197FFA"/>
    <w:rsid w:val="001A17F0"/>
    <w:rsid w:val="001A4EE5"/>
    <w:rsid w:val="001A5650"/>
    <w:rsid w:val="001C6C54"/>
    <w:rsid w:val="001C73A7"/>
    <w:rsid w:val="001D2E45"/>
    <w:rsid w:val="001D6526"/>
    <w:rsid w:val="001E1138"/>
    <w:rsid w:val="001E2057"/>
    <w:rsid w:val="001E4B98"/>
    <w:rsid w:val="00201044"/>
    <w:rsid w:val="0020653B"/>
    <w:rsid w:val="00216A30"/>
    <w:rsid w:val="00223676"/>
    <w:rsid w:val="00233563"/>
    <w:rsid w:val="00240C4F"/>
    <w:rsid w:val="00245EB7"/>
    <w:rsid w:val="00246CA4"/>
    <w:rsid w:val="00247D89"/>
    <w:rsid w:val="00252902"/>
    <w:rsid w:val="00253B10"/>
    <w:rsid w:val="00257679"/>
    <w:rsid w:val="00262A95"/>
    <w:rsid w:val="00265DAC"/>
    <w:rsid w:val="002679CD"/>
    <w:rsid w:val="0029400B"/>
    <w:rsid w:val="002A0114"/>
    <w:rsid w:val="002A1623"/>
    <w:rsid w:val="002B4B22"/>
    <w:rsid w:val="002D593F"/>
    <w:rsid w:val="002E0083"/>
    <w:rsid w:val="002E0C1C"/>
    <w:rsid w:val="002E0F22"/>
    <w:rsid w:val="00307233"/>
    <w:rsid w:val="003154CB"/>
    <w:rsid w:val="00315629"/>
    <w:rsid w:val="003164C6"/>
    <w:rsid w:val="0032025A"/>
    <w:rsid w:val="00325850"/>
    <w:rsid w:val="00325DD1"/>
    <w:rsid w:val="0033010D"/>
    <w:rsid w:val="003330A3"/>
    <w:rsid w:val="00345F2A"/>
    <w:rsid w:val="00350B04"/>
    <w:rsid w:val="00355FF9"/>
    <w:rsid w:val="00356274"/>
    <w:rsid w:val="0036740F"/>
    <w:rsid w:val="00380EF5"/>
    <w:rsid w:val="00382D38"/>
    <w:rsid w:val="00386B99"/>
    <w:rsid w:val="003900FE"/>
    <w:rsid w:val="00392B8D"/>
    <w:rsid w:val="003A06AA"/>
    <w:rsid w:val="003A14C5"/>
    <w:rsid w:val="003A2B9F"/>
    <w:rsid w:val="003A6D1C"/>
    <w:rsid w:val="003D1A60"/>
    <w:rsid w:val="003D23A9"/>
    <w:rsid w:val="003D2B3B"/>
    <w:rsid w:val="003E1794"/>
    <w:rsid w:val="003E52E3"/>
    <w:rsid w:val="004001E0"/>
    <w:rsid w:val="00402319"/>
    <w:rsid w:val="00403494"/>
    <w:rsid w:val="00404D7F"/>
    <w:rsid w:val="00412842"/>
    <w:rsid w:val="00415A48"/>
    <w:rsid w:val="00416BDF"/>
    <w:rsid w:val="004216D2"/>
    <w:rsid w:val="0042638F"/>
    <w:rsid w:val="00431DEF"/>
    <w:rsid w:val="0043265E"/>
    <w:rsid w:val="00437AF4"/>
    <w:rsid w:val="00450069"/>
    <w:rsid w:val="00453F26"/>
    <w:rsid w:val="0045584C"/>
    <w:rsid w:val="00460CC2"/>
    <w:rsid w:val="004625F4"/>
    <w:rsid w:val="00462C2F"/>
    <w:rsid w:val="004653A6"/>
    <w:rsid w:val="004663E0"/>
    <w:rsid w:val="00466A5F"/>
    <w:rsid w:val="004730A8"/>
    <w:rsid w:val="00477DAE"/>
    <w:rsid w:val="004A035E"/>
    <w:rsid w:val="004A3E11"/>
    <w:rsid w:val="004A4036"/>
    <w:rsid w:val="004C1DFC"/>
    <w:rsid w:val="004D4427"/>
    <w:rsid w:val="004E5EBF"/>
    <w:rsid w:val="004E5F11"/>
    <w:rsid w:val="004F2F4F"/>
    <w:rsid w:val="0050506A"/>
    <w:rsid w:val="00505B16"/>
    <w:rsid w:val="0051042D"/>
    <w:rsid w:val="00511EF5"/>
    <w:rsid w:val="00526FB9"/>
    <w:rsid w:val="00534679"/>
    <w:rsid w:val="00535F0C"/>
    <w:rsid w:val="00536DD9"/>
    <w:rsid w:val="00542E47"/>
    <w:rsid w:val="0057021A"/>
    <w:rsid w:val="00583152"/>
    <w:rsid w:val="00587996"/>
    <w:rsid w:val="00597E9D"/>
    <w:rsid w:val="005A516B"/>
    <w:rsid w:val="005A58CB"/>
    <w:rsid w:val="005B1A7B"/>
    <w:rsid w:val="005B1E90"/>
    <w:rsid w:val="005C164F"/>
    <w:rsid w:val="005F7DF8"/>
    <w:rsid w:val="006003FD"/>
    <w:rsid w:val="0060117E"/>
    <w:rsid w:val="00604028"/>
    <w:rsid w:val="006110CC"/>
    <w:rsid w:val="00611424"/>
    <w:rsid w:val="0061690A"/>
    <w:rsid w:val="006218EE"/>
    <w:rsid w:val="00626F72"/>
    <w:rsid w:val="0062788F"/>
    <w:rsid w:val="00630715"/>
    <w:rsid w:val="00632E14"/>
    <w:rsid w:val="006331C8"/>
    <w:rsid w:val="006334AF"/>
    <w:rsid w:val="0063354B"/>
    <w:rsid w:val="00647EB9"/>
    <w:rsid w:val="006508DB"/>
    <w:rsid w:val="00652AD3"/>
    <w:rsid w:val="006562A0"/>
    <w:rsid w:val="00656817"/>
    <w:rsid w:val="00661FF5"/>
    <w:rsid w:val="00663432"/>
    <w:rsid w:val="00663BF4"/>
    <w:rsid w:val="00667A1B"/>
    <w:rsid w:val="00680EA3"/>
    <w:rsid w:val="00681ECE"/>
    <w:rsid w:val="00681EFB"/>
    <w:rsid w:val="00682601"/>
    <w:rsid w:val="006A2AF3"/>
    <w:rsid w:val="006B07A3"/>
    <w:rsid w:val="006B07FB"/>
    <w:rsid w:val="006B5AFD"/>
    <w:rsid w:val="006B7012"/>
    <w:rsid w:val="006C3532"/>
    <w:rsid w:val="006C35E8"/>
    <w:rsid w:val="006C7AE6"/>
    <w:rsid w:val="006D347D"/>
    <w:rsid w:val="006D782A"/>
    <w:rsid w:val="006F123C"/>
    <w:rsid w:val="006F275A"/>
    <w:rsid w:val="006F39B6"/>
    <w:rsid w:val="006F4593"/>
    <w:rsid w:val="006F4994"/>
    <w:rsid w:val="0071223C"/>
    <w:rsid w:val="007132A4"/>
    <w:rsid w:val="007204B3"/>
    <w:rsid w:val="00721516"/>
    <w:rsid w:val="00724FC3"/>
    <w:rsid w:val="00725230"/>
    <w:rsid w:val="007260B3"/>
    <w:rsid w:val="00730C91"/>
    <w:rsid w:val="00735548"/>
    <w:rsid w:val="007432F5"/>
    <w:rsid w:val="00765F68"/>
    <w:rsid w:val="00771708"/>
    <w:rsid w:val="00773CBC"/>
    <w:rsid w:val="00774063"/>
    <w:rsid w:val="00775F3A"/>
    <w:rsid w:val="00776AD6"/>
    <w:rsid w:val="00786D41"/>
    <w:rsid w:val="007A0EB5"/>
    <w:rsid w:val="007A1D7F"/>
    <w:rsid w:val="007A44CD"/>
    <w:rsid w:val="007B19E3"/>
    <w:rsid w:val="007B24C6"/>
    <w:rsid w:val="007B50BC"/>
    <w:rsid w:val="007C0CE9"/>
    <w:rsid w:val="007C13A1"/>
    <w:rsid w:val="007C169D"/>
    <w:rsid w:val="007C5652"/>
    <w:rsid w:val="007C63AD"/>
    <w:rsid w:val="007D0D65"/>
    <w:rsid w:val="007D2372"/>
    <w:rsid w:val="007D3FB1"/>
    <w:rsid w:val="007E11FC"/>
    <w:rsid w:val="007E2EE2"/>
    <w:rsid w:val="007F6043"/>
    <w:rsid w:val="00802428"/>
    <w:rsid w:val="00810767"/>
    <w:rsid w:val="00813F12"/>
    <w:rsid w:val="008237FD"/>
    <w:rsid w:val="0082565F"/>
    <w:rsid w:val="00830845"/>
    <w:rsid w:val="00835E53"/>
    <w:rsid w:val="0084088A"/>
    <w:rsid w:val="008415A7"/>
    <w:rsid w:val="00843670"/>
    <w:rsid w:val="00845193"/>
    <w:rsid w:val="00855C68"/>
    <w:rsid w:val="00855EA8"/>
    <w:rsid w:val="008633ED"/>
    <w:rsid w:val="00865BE0"/>
    <w:rsid w:val="00866AF2"/>
    <w:rsid w:val="008676B9"/>
    <w:rsid w:val="00876E7E"/>
    <w:rsid w:val="00885F9C"/>
    <w:rsid w:val="00890243"/>
    <w:rsid w:val="008C18AF"/>
    <w:rsid w:val="008C6EBB"/>
    <w:rsid w:val="008D04B6"/>
    <w:rsid w:val="008D48BB"/>
    <w:rsid w:val="008D5A91"/>
    <w:rsid w:val="008E28AA"/>
    <w:rsid w:val="008F704C"/>
    <w:rsid w:val="008F739C"/>
    <w:rsid w:val="00917E49"/>
    <w:rsid w:val="0092055F"/>
    <w:rsid w:val="00932C34"/>
    <w:rsid w:val="0093389D"/>
    <w:rsid w:val="00946AC7"/>
    <w:rsid w:val="00960A13"/>
    <w:rsid w:val="009629F1"/>
    <w:rsid w:val="0096561A"/>
    <w:rsid w:val="009767B0"/>
    <w:rsid w:val="009940E9"/>
    <w:rsid w:val="009A4F64"/>
    <w:rsid w:val="009B5F80"/>
    <w:rsid w:val="009C03FE"/>
    <w:rsid w:val="009C140A"/>
    <w:rsid w:val="009C2B11"/>
    <w:rsid w:val="009C3E47"/>
    <w:rsid w:val="009C4E0C"/>
    <w:rsid w:val="009C6A97"/>
    <w:rsid w:val="009C6B7C"/>
    <w:rsid w:val="009E40FB"/>
    <w:rsid w:val="009F0929"/>
    <w:rsid w:val="009F2F6E"/>
    <w:rsid w:val="009F38BF"/>
    <w:rsid w:val="009F4D38"/>
    <w:rsid w:val="009F7CB9"/>
    <w:rsid w:val="00A00B52"/>
    <w:rsid w:val="00A011CA"/>
    <w:rsid w:val="00A050A6"/>
    <w:rsid w:val="00A24EC0"/>
    <w:rsid w:val="00A279F2"/>
    <w:rsid w:val="00A4474A"/>
    <w:rsid w:val="00A45ED9"/>
    <w:rsid w:val="00A52E55"/>
    <w:rsid w:val="00A54DFF"/>
    <w:rsid w:val="00A75AD7"/>
    <w:rsid w:val="00A7720C"/>
    <w:rsid w:val="00A84AC4"/>
    <w:rsid w:val="00A877FA"/>
    <w:rsid w:val="00A9005E"/>
    <w:rsid w:val="00AB1656"/>
    <w:rsid w:val="00AB522A"/>
    <w:rsid w:val="00AC0AD4"/>
    <w:rsid w:val="00AC7EDE"/>
    <w:rsid w:val="00AD2AD3"/>
    <w:rsid w:val="00AD33AA"/>
    <w:rsid w:val="00AE626A"/>
    <w:rsid w:val="00AF2C63"/>
    <w:rsid w:val="00B05361"/>
    <w:rsid w:val="00B06FB6"/>
    <w:rsid w:val="00B07A2E"/>
    <w:rsid w:val="00B109BA"/>
    <w:rsid w:val="00B2161C"/>
    <w:rsid w:val="00B33273"/>
    <w:rsid w:val="00B341B7"/>
    <w:rsid w:val="00B420C5"/>
    <w:rsid w:val="00B42DC3"/>
    <w:rsid w:val="00B45902"/>
    <w:rsid w:val="00B47E90"/>
    <w:rsid w:val="00B5102B"/>
    <w:rsid w:val="00B5137B"/>
    <w:rsid w:val="00B56E7F"/>
    <w:rsid w:val="00B60B24"/>
    <w:rsid w:val="00B60EDD"/>
    <w:rsid w:val="00B63629"/>
    <w:rsid w:val="00B65C91"/>
    <w:rsid w:val="00B65F34"/>
    <w:rsid w:val="00B7179F"/>
    <w:rsid w:val="00B779A9"/>
    <w:rsid w:val="00B82827"/>
    <w:rsid w:val="00B947E0"/>
    <w:rsid w:val="00B95C5C"/>
    <w:rsid w:val="00BA4168"/>
    <w:rsid w:val="00BB2D90"/>
    <w:rsid w:val="00BB49B2"/>
    <w:rsid w:val="00BB6D62"/>
    <w:rsid w:val="00BC230A"/>
    <w:rsid w:val="00BC41C4"/>
    <w:rsid w:val="00BC68DA"/>
    <w:rsid w:val="00BD49E9"/>
    <w:rsid w:val="00BD6335"/>
    <w:rsid w:val="00BD73AB"/>
    <w:rsid w:val="00BE535A"/>
    <w:rsid w:val="00BE5ED9"/>
    <w:rsid w:val="00BF0A65"/>
    <w:rsid w:val="00C002F2"/>
    <w:rsid w:val="00C06F7A"/>
    <w:rsid w:val="00C13ECE"/>
    <w:rsid w:val="00C203C8"/>
    <w:rsid w:val="00C30B82"/>
    <w:rsid w:val="00C329D5"/>
    <w:rsid w:val="00C5425A"/>
    <w:rsid w:val="00C54BFC"/>
    <w:rsid w:val="00C66A7C"/>
    <w:rsid w:val="00C71C40"/>
    <w:rsid w:val="00C847A2"/>
    <w:rsid w:val="00C8686A"/>
    <w:rsid w:val="00C90A86"/>
    <w:rsid w:val="00C9243F"/>
    <w:rsid w:val="00C97D2B"/>
    <w:rsid w:val="00CA06F9"/>
    <w:rsid w:val="00CA3BEC"/>
    <w:rsid w:val="00CB3010"/>
    <w:rsid w:val="00CB5E75"/>
    <w:rsid w:val="00CC1637"/>
    <w:rsid w:val="00CC1D4D"/>
    <w:rsid w:val="00CC6829"/>
    <w:rsid w:val="00CD3029"/>
    <w:rsid w:val="00CD5EFD"/>
    <w:rsid w:val="00CE2A38"/>
    <w:rsid w:val="00CF3467"/>
    <w:rsid w:val="00CF752D"/>
    <w:rsid w:val="00D0074B"/>
    <w:rsid w:val="00D05544"/>
    <w:rsid w:val="00D055BE"/>
    <w:rsid w:val="00D27EB3"/>
    <w:rsid w:val="00D40C71"/>
    <w:rsid w:val="00D46D17"/>
    <w:rsid w:val="00D508BA"/>
    <w:rsid w:val="00D7246C"/>
    <w:rsid w:val="00D77BCC"/>
    <w:rsid w:val="00D911D1"/>
    <w:rsid w:val="00DA0BCF"/>
    <w:rsid w:val="00DC1DE9"/>
    <w:rsid w:val="00DD44A0"/>
    <w:rsid w:val="00DF5605"/>
    <w:rsid w:val="00DF5D15"/>
    <w:rsid w:val="00E037B7"/>
    <w:rsid w:val="00E134A7"/>
    <w:rsid w:val="00E15970"/>
    <w:rsid w:val="00E235E3"/>
    <w:rsid w:val="00E23EB1"/>
    <w:rsid w:val="00E25A3D"/>
    <w:rsid w:val="00E303DB"/>
    <w:rsid w:val="00E32266"/>
    <w:rsid w:val="00E36937"/>
    <w:rsid w:val="00E4606D"/>
    <w:rsid w:val="00E50492"/>
    <w:rsid w:val="00E51E0C"/>
    <w:rsid w:val="00E54E63"/>
    <w:rsid w:val="00E567A9"/>
    <w:rsid w:val="00E61528"/>
    <w:rsid w:val="00E65484"/>
    <w:rsid w:val="00E66BD3"/>
    <w:rsid w:val="00E67317"/>
    <w:rsid w:val="00E731E1"/>
    <w:rsid w:val="00E77F79"/>
    <w:rsid w:val="00E8382E"/>
    <w:rsid w:val="00E84775"/>
    <w:rsid w:val="00E94D5B"/>
    <w:rsid w:val="00EA0D4A"/>
    <w:rsid w:val="00EA25D9"/>
    <w:rsid w:val="00EA2AEB"/>
    <w:rsid w:val="00EA2EF9"/>
    <w:rsid w:val="00EA6390"/>
    <w:rsid w:val="00EB0DAC"/>
    <w:rsid w:val="00EB44E2"/>
    <w:rsid w:val="00EB652E"/>
    <w:rsid w:val="00EC2D6E"/>
    <w:rsid w:val="00EC5046"/>
    <w:rsid w:val="00EC6AEF"/>
    <w:rsid w:val="00ED28F1"/>
    <w:rsid w:val="00ED76B6"/>
    <w:rsid w:val="00EE3BD8"/>
    <w:rsid w:val="00EE78CA"/>
    <w:rsid w:val="00EF0D0E"/>
    <w:rsid w:val="00F02EA6"/>
    <w:rsid w:val="00F0627D"/>
    <w:rsid w:val="00F10CF1"/>
    <w:rsid w:val="00F17BF4"/>
    <w:rsid w:val="00F236DE"/>
    <w:rsid w:val="00F31030"/>
    <w:rsid w:val="00F4091B"/>
    <w:rsid w:val="00F611AD"/>
    <w:rsid w:val="00F648DF"/>
    <w:rsid w:val="00F6588E"/>
    <w:rsid w:val="00F8109F"/>
    <w:rsid w:val="00F85651"/>
    <w:rsid w:val="00FA4EF3"/>
    <w:rsid w:val="00FB0865"/>
    <w:rsid w:val="00FC0600"/>
    <w:rsid w:val="00FC31F2"/>
    <w:rsid w:val="00FC58B0"/>
    <w:rsid w:val="00FD00FD"/>
    <w:rsid w:val="00FD45A6"/>
    <w:rsid w:val="00FD4A05"/>
    <w:rsid w:val="00FD7849"/>
    <w:rsid w:val="00FE119A"/>
    <w:rsid w:val="00FE1544"/>
    <w:rsid w:val="00FE1CB3"/>
    <w:rsid w:val="00FE3B99"/>
    <w:rsid w:val="00FF15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24A"/>
  <w15:docId w15:val="{2833B621-C4A8-40B3-8AF5-F64A5FB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865"/>
  </w:style>
  <w:style w:type="paragraph" w:styleId="berschrift1">
    <w:name w:val="heading 1"/>
    <w:basedOn w:val="Standard"/>
    <w:next w:val="Standard"/>
    <w:link w:val="berschrift1Zchn"/>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pPr>
      <w:keepNext/>
      <w:keepLines/>
      <w:spacing w:before="200"/>
      <w:outlineLvl w:val="2"/>
    </w:pPr>
    <w:rPr>
      <w:rFonts w:eastAsia="Times New Roman"/>
      <w:b/>
      <w:bCs/>
      <w:color w:val="000000"/>
      <w:szCs w:val="20"/>
    </w:rPr>
  </w:style>
  <w:style w:type="paragraph" w:styleId="berschrift4">
    <w:name w:val="heading 4"/>
    <w:basedOn w:val="Standard"/>
    <w:next w:val="Standard"/>
    <w:link w:val="berschrift4Zchn"/>
    <w:pPr>
      <w:keepNext/>
      <w:keepLines/>
      <w:spacing w:before="200"/>
      <w:outlineLvl w:val="3"/>
    </w:pPr>
    <w:rPr>
      <w:rFonts w:eastAsia="Times New Roman"/>
      <w:b/>
      <w:bCs/>
      <w:i/>
      <w:iCs/>
      <w:color w:val="000000"/>
      <w:szCs w:val="20"/>
    </w:rPr>
  </w:style>
  <w:style w:type="paragraph" w:styleId="berschrift5">
    <w:name w:val="heading 5"/>
    <w:basedOn w:val="Standard"/>
    <w:next w:val="Standard"/>
    <w:link w:val="berschrift5Zchn"/>
    <w:pPr>
      <w:keepNext/>
      <w:keepLines/>
      <w:spacing w:before="200"/>
      <w:outlineLvl w:val="4"/>
    </w:pPr>
    <w:rPr>
      <w:rFonts w:eastAsia="Times New Roman"/>
      <w:color w:val="000000"/>
      <w:szCs w:val="20"/>
    </w:rPr>
  </w:style>
  <w:style w:type="paragraph" w:styleId="berschrift6">
    <w:name w:val="heading 6"/>
    <w:basedOn w:val="Standard"/>
    <w:next w:val="Standard"/>
    <w:link w:val="berschrift6Zchn"/>
    <w:pPr>
      <w:keepNext/>
      <w:keepLines/>
      <w:spacing w:before="200"/>
      <w:outlineLvl w:val="5"/>
    </w:pPr>
    <w:rPr>
      <w:rFonts w:eastAsia="Times New Roman"/>
      <w:i/>
      <w:iCs/>
      <w:szCs w:val="20"/>
    </w:rPr>
  </w:style>
  <w:style w:type="paragraph" w:styleId="berschrift7">
    <w:name w:val="heading 7"/>
    <w:basedOn w:val="Standard"/>
    <w:next w:val="Standard"/>
    <w:link w:val="berschrift7Zchn"/>
    <w:pPr>
      <w:keepNext/>
      <w:keepLines/>
      <w:spacing w:before="200"/>
      <w:outlineLvl w:val="6"/>
    </w:pPr>
    <w:rPr>
      <w:rFonts w:eastAsia="Times New Roman"/>
      <w:i/>
      <w:iCs/>
      <w:color w:val="404040"/>
      <w:szCs w:val="20"/>
    </w:rPr>
  </w:style>
  <w:style w:type="paragraph" w:styleId="berschrift8">
    <w:name w:val="heading 8"/>
    <w:basedOn w:val="Standard"/>
    <w:next w:val="Standard"/>
    <w:link w:val="berschrift8Zchn"/>
    <w:pPr>
      <w:keepNext/>
      <w:keepLines/>
      <w:spacing w:before="200"/>
      <w:outlineLvl w:val="7"/>
    </w:pPr>
    <w:rPr>
      <w:rFonts w:eastAsia="Times New Roman"/>
      <w:color w:val="404040"/>
      <w:szCs w:val="20"/>
    </w:rPr>
  </w:style>
  <w:style w:type="paragraph" w:styleId="berschrift9">
    <w:name w:val="heading 9"/>
    <w:basedOn w:val="Standard"/>
    <w:next w:val="Standard"/>
    <w:link w:val="berschrift9Zchn"/>
    <w:pPr>
      <w:keepNext/>
      <w:keepLines/>
      <w:spacing w:before="20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rPr>
      <w:rFonts w:ascii="Times New Roman" w:eastAsia="Times New Roman" w:hAnsi="Times New Roman"/>
      <w:szCs w:val="24"/>
      <w:lang w:eastAsia="de-DE"/>
    </w:rPr>
  </w:style>
  <w:style w:type="paragraph" w:styleId="KeinLeerraum">
    <w:name w:val="No Spacing"/>
    <w:link w:val="KeinLeerraumZchn"/>
    <w:rPr>
      <w:rFonts w:eastAsia="Times New Roman"/>
      <w:sz w:val="22"/>
      <w:lang w:val="de-DE" w:eastAsia="de-DE" w:bidi="ar-SA"/>
    </w:rPr>
  </w:style>
  <w:style w:type="paragraph" w:styleId="Titel">
    <w:name w:val="Title"/>
    <w:basedOn w:val="Standard"/>
    <w:next w:val="Standard"/>
    <w:link w:val="TitelZchn"/>
    <w:pPr>
      <w:pBdr>
        <w:bottom w:val="single" w:sz="4" w:space="1" w:color="000000"/>
      </w:pBdr>
      <w:contextualSpacing/>
    </w:pPr>
    <w:rPr>
      <w:rFonts w:eastAsia="Times New Roman"/>
      <w:color w:val="000000"/>
      <w:spacing w:val="5"/>
      <w:sz w:val="52"/>
      <w:szCs w:val="52"/>
    </w:rPr>
  </w:style>
  <w:style w:type="character" w:customStyle="1" w:styleId="TitleChar">
    <w:name w:val="Title Char"/>
    <w:uiPriority w:val="10"/>
    <w:rPr>
      <w:sz w:val="48"/>
      <w:szCs w:val="48"/>
    </w:rPr>
  </w:style>
  <w:style w:type="character" w:customStyle="1" w:styleId="SubtitleChar">
    <w:name w:val="Subtitle Char"/>
    <w:link w:val="Untertitel1"/>
    <w:uiPriority w:val="11"/>
    <w:rPr>
      <w:sz w:val="24"/>
      <w:szCs w:val="24"/>
    </w:rPr>
  </w:style>
  <w:style w:type="paragraph" w:styleId="Zitat">
    <w:name w:val="Quote"/>
    <w:basedOn w:val="Standard"/>
    <w:next w:val="Standard"/>
    <w:link w:val="ZitatZchn"/>
    <w:rPr>
      <w:i/>
      <w:iCs/>
      <w:color w:val="000000"/>
      <w:szCs w:val="20"/>
    </w:rPr>
  </w:style>
  <w:style w:type="character" w:customStyle="1" w:styleId="QuoteChar">
    <w:name w:val="Quote Char"/>
    <w:uiPriority w:val="29"/>
    <w:rPr>
      <w:i/>
    </w:rPr>
  </w:style>
  <w:style w:type="paragraph" w:styleId="IntensivesZitat">
    <w:name w:val="Intense Quote"/>
    <w:basedOn w:val="Standard"/>
    <w:next w:val="Standard"/>
    <w:link w:val="IntensivesZitatZchn"/>
    <w:pPr>
      <w:spacing w:before="200" w:after="280"/>
      <w:ind w:left="936" w:right="936"/>
    </w:pPr>
    <w:rPr>
      <w:b/>
      <w:bCs/>
      <w:i/>
      <w:iCs/>
      <w:color w:val="000000"/>
      <w:szCs w:val="20"/>
    </w:rPr>
  </w:style>
  <w:style w:type="character" w:customStyle="1" w:styleId="IntenseQuoteChar">
    <w:name w:val="Intense Quote Char"/>
    <w:uiPriority w:val="30"/>
    <w:rPr>
      <w:i/>
    </w:rPr>
  </w:style>
  <w:style w:type="paragraph" w:styleId="Kopfzeile">
    <w:name w:val="header"/>
    <w:basedOn w:val="Standard"/>
    <w:link w:val="KopfzeileZchn"/>
    <w:pPr>
      <w:tabs>
        <w:tab w:val="center" w:pos="4536"/>
        <w:tab w:val="right" w:pos="9072"/>
      </w:tabs>
    </w:pPr>
  </w:style>
  <w:style w:type="character" w:customStyle="1" w:styleId="HeaderChar">
    <w:name w:val="Header Char"/>
    <w:uiPriority w:val="99"/>
  </w:style>
  <w:style w:type="paragraph" w:styleId="Fuzeile">
    <w:name w:val="footer"/>
    <w:basedOn w:val="Standard"/>
    <w:link w:val="FuzeileZchn"/>
    <w:pPr>
      <w:tabs>
        <w:tab w:val="center" w:pos="4536"/>
        <w:tab w:val="right" w:pos="9072"/>
      </w:tabs>
    </w:pPr>
  </w:style>
  <w:style w:type="character" w:customStyle="1" w:styleId="FooterChar">
    <w:name w:val="Footer Char"/>
    <w:uiPriority w:val="99"/>
  </w:style>
  <w:style w:type="table" w:customStyle="1" w:styleId="Lined">
    <w:name w:val="Lined"/>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DE"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semiHidden/>
    <w:rPr>
      <w:rFonts w:ascii="Times New Roman" w:eastAsia="Times New Roman" w:hAnsi="Times New Roman"/>
      <w:szCs w:val="20"/>
    </w:rPr>
  </w:style>
  <w:style w:type="character" w:customStyle="1" w:styleId="FootnoteTextChar">
    <w:name w:val="Footnote Text Char"/>
    <w:uiPriority w:val="99"/>
    <w:rPr>
      <w:sz w:val="18"/>
    </w:rPr>
  </w:style>
  <w:style w:type="character" w:styleId="Funotenzeichen">
    <w:name w:val="footnote reference"/>
    <w:semiHidden/>
    <w:rPr>
      <w:vertAlign w:val="superscript"/>
    </w:rPr>
  </w:style>
  <w:style w:type="paragraph" w:styleId="Verzeichnis1">
    <w:name w:val="toc 1"/>
    <w:basedOn w:val="Standard"/>
    <w:next w:val="Standard"/>
  </w:style>
  <w:style w:type="paragraph" w:styleId="Verzeichnis2">
    <w:name w:val="toc 2"/>
    <w:basedOn w:val="Standard"/>
    <w:next w:val="Standard"/>
    <w:uiPriority w:val="39"/>
    <w:pPr>
      <w:tabs>
        <w:tab w:val="left" w:pos="851"/>
        <w:tab w:val="right" w:leader="dot" w:pos="9072"/>
      </w:tabs>
      <w:ind w:left="851" w:hanging="848"/>
    </w:pPr>
  </w:style>
  <w:style w:type="paragraph" w:styleId="Verzeichnis3">
    <w:name w:val="toc 3"/>
    <w:basedOn w:val="Standard"/>
    <w:next w:val="Standard"/>
    <w:uiPriority w:val="39"/>
    <w:pPr>
      <w:tabs>
        <w:tab w:val="right" w:leader="dot" w:pos="9062"/>
      </w:tabs>
      <w:ind w:left="851" w:hanging="848"/>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basedOn w:val="berschrift1"/>
    <w:next w:val="Standard"/>
    <w:pPr>
      <w:spacing w:before="240" w:line="259" w:lineRule="auto"/>
      <w:outlineLvl w:val="9"/>
    </w:pPr>
    <w:rPr>
      <w:rFonts w:ascii="Calibri Light" w:hAnsi="Calibri Light"/>
      <w:b w:val="0"/>
      <w:bCs w:val="0"/>
      <w:color w:val="2F5496"/>
      <w:sz w:val="32"/>
      <w:szCs w:val="32"/>
      <w:lang w:eastAsia="de-DE"/>
    </w:rPr>
  </w:style>
  <w:style w:type="character" w:customStyle="1" w:styleId="berschrift1Zchn">
    <w:name w:val="Überschrift 1 Zchn"/>
    <w:link w:val="berschrift1"/>
    <w:rPr>
      <w:rFonts w:ascii="Arial" w:eastAsia="Times New Roman" w:hAnsi="Arial"/>
      <w:b/>
      <w:bCs/>
      <w:sz w:val="28"/>
      <w:szCs w:val="28"/>
    </w:rPr>
  </w:style>
  <w:style w:type="character" w:customStyle="1" w:styleId="berschrift2Zchn">
    <w:name w:val="Überschrift 2 Zchn"/>
    <w:link w:val="berschrift2"/>
    <w:rPr>
      <w:rFonts w:ascii="Arial" w:eastAsia="Times New Roman" w:hAnsi="Arial"/>
      <w:b/>
      <w:bCs/>
      <w:color w:val="000000"/>
      <w:sz w:val="26"/>
      <w:szCs w:val="26"/>
    </w:rPr>
  </w:style>
  <w:style w:type="character" w:customStyle="1" w:styleId="berschrift3Zchn">
    <w:name w:val="Überschrift 3 Zchn"/>
    <w:link w:val="berschrift3"/>
    <w:rPr>
      <w:rFonts w:ascii="Arial" w:eastAsia="Times New Roman" w:hAnsi="Arial"/>
      <w:b/>
      <w:bCs/>
      <w:color w:val="000000"/>
      <w:sz w:val="24"/>
    </w:rPr>
  </w:style>
  <w:style w:type="character" w:customStyle="1" w:styleId="berschrift4Zchn">
    <w:name w:val="Überschrift 4 Zchn"/>
    <w:link w:val="berschrift4"/>
    <w:rPr>
      <w:rFonts w:ascii="Arial" w:eastAsia="Times New Roman" w:hAnsi="Arial"/>
      <w:b/>
      <w:bCs/>
      <w:i/>
      <w:iCs/>
      <w:color w:val="000000"/>
      <w:sz w:val="24"/>
    </w:rPr>
  </w:style>
  <w:style w:type="character" w:customStyle="1" w:styleId="berschrift5Zchn">
    <w:name w:val="Überschrift 5 Zchn"/>
    <w:link w:val="berschrift5"/>
    <w:rPr>
      <w:rFonts w:ascii="Arial" w:eastAsia="Times New Roman" w:hAnsi="Arial"/>
      <w:color w:val="000000"/>
      <w:sz w:val="24"/>
    </w:rPr>
  </w:style>
  <w:style w:type="character" w:customStyle="1" w:styleId="berschrift6Zchn">
    <w:name w:val="Überschrift 6 Zchn"/>
    <w:link w:val="berschrift6"/>
    <w:rPr>
      <w:rFonts w:ascii="Arial" w:eastAsia="Times New Roman" w:hAnsi="Arial"/>
      <w:i/>
      <w:iCs/>
      <w:sz w:val="24"/>
    </w:rPr>
  </w:style>
  <w:style w:type="character" w:customStyle="1" w:styleId="berschrift7Zchn">
    <w:name w:val="Überschrift 7 Zchn"/>
    <w:link w:val="berschrift7"/>
    <w:rPr>
      <w:rFonts w:ascii="Arial" w:eastAsia="Times New Roman" w:hAnsi="Arial"/>
      <w:i/>
      <w:iCs/>
      <w:color w:val="404040"/>
      <w:sz w:val="24"/>
    </w:rPr>
  </w:style>
  <w:style w:type="character" w:customStyle="1" w:styleId="berschrift8Zchn">
    <w:name w:val="Überschrift 8 Zchn"/>
    <w:link w:val="berschrift8"/>
    <w:rPr>
      <w:rFonts w:ascii="Arial" w:eastAsia="Times New Roman" w:hAnsi="Arial"/>
      <w:color w:val="404040"/>
      <w:sz w:val="20"/>
      <w:szCs w:val="20"/>
    </w:rPr>
  </w:style>
  <w:style w:type="character" w:customStyle="1" w:styleId="berschrift9Zchn">
    <w:name w:val="Überschrift 9 Zchn"/>
    <w:link w:val="berschrift9"/>
    <w:rPr>
      <w:rFonts w:ascii="Arial" w:eastAsia="Times New Roman" w:hAnsi="Arial"/>
      <w:i/>
      <w:iCs/>
      <w:color w:val="404040"/>
      <w:sz w:val="20"/>
      <w:szCs w:val="20"/>
    </w:rPr>
  </w:style>
  <w:style w:type="character" w:customStyle="1" w:styleId="TitelZchn">
    <w:name w:val="Titel Zchn"/>
    <w:link w:val="Titel"/>
    <w:rPr>
      <w:rFonts w:ascii="Arial" w:eastAsia="Times New Roman" w:hAnsi="Arial"/>
      <w:color w:val="000000"/>
      <w:spacing w:val="5"/>
      <w:sz w:val="52"/>
      <w:szCs w:val="52"/>
    </w:rPr>
  </w:style>
  <w:style w:type="paragraph" w:styleId="Untertitel">
    <w:name w:val="Subtitle"/>
    <w:basedOn w:val="Standard"/>
    <w:next w:val="Standard"/>
    <w:link w:val="UntertitelZchn"/>
    <w:pPr>
      <w:numPr>
        <w:ilvl w:val="1"/>
      </w:numPr>
    </w:pPr>
    <w:rPr>
      <w:rFonts w:eastAsia="Times New Roman"/>
      <w:i/>
      <w:iCs/>
      <w:color w:val="000000"/>
      <w:spacing w:val="15"/>
      <w:szCs w:val="24"/>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styleId="Hervorhebung">
    <w:name w:val="Emphasis"/>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link w:val="Zitat"/>
    <w:rPr>
      <w:rFonts w:ascii="Arial" w:hAnsi="Arial"/>
      <w:i/>
      <w:iCs/>
      <w:color w:val="000000"/>
      <w:sz w:val="24"/>
    </w:rPr>
  </w:style>
  <w:style w:type="character" w:customStyle="1" w:styleId="IntensivesZitatZchn">
    <w:name w:val="Intensives Zitat Zchn"/>
    <w:link w:val="IntensivesZitat"/>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paragraph" w:styleId="StandardWeb">
    <w:name w:val="Normal (Web)"/>
    <w:basedOn w:val="Standard"/>
    <w:uiPriority w:val="99"/>
    <w:pPr>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link w:val="Funotentext"/>
    <w:semiHidden/>
    <w:rPr>
      <w:rFonts w:ascii="Times New Roman" w:eastAsia="Times New Roman" w:hAnsi="Times New Roman"/>
    </w:rPr>
  </w:style>
  <w:style w:type="table" w:styleId="Tabellenraster">
    <w:name w:val="Table Grid"/>
    <w:uiPriority w:val="39"/>
    <w:rPr>
      <w:rFonts w:eastAsia="Times New Roman"/>
      <w:sz w:val="22"/>
      <w:lang w:val="de-DE" w:eastAsia="de-DE" w:bidi="ar-SA"/>
    </w:rPr>
    <w:tblPr>
      <w:tblCellMar>
        <w:top w:w="0" w:type="dxa"/>
        <w:left w:w="0" w:type="dxa"/>
        <w:bottom w:w="0" w:type="dxa"/>
        <w:right w:w="0" w:type="dxa"/>
      </w:tblCellMar>
    </w:tblPr>
  </w:style>
  <w:style w:type="character" w:customStyle="1" w:styleId="KopfzeileZchn">
    <w:name w:val="Kopfzeile Zchn"/>
    <w:link w:val="Kopfzeile"/>
    <w:rPr>
      <w:rFonts w:ascii="Arial" w:hAnsi="Arial"/>
      <w:sz w:val="24"/>
      <w:szCs w:val="22"/>
      <w:lang w:eastAsia="en-US"/>
    </w:rPr>
  </w:style>
  <w:style w:type="character" w:customStyle="1" w:styleId="FuzeileZchn">
    <w:name w:val="Fußzeile Zchn"/>
    <w:link w:val="Fuzeile"/>
    <w:rPr>
      <w:rFonts w:ascii="Arial" w:hAnsi="Arial"/>
      <w:sz w:val="24"/>
      <w:szCs w:val="22"/>
      <w:lang w:eastAsia="en-US"/>
    </w:rPr>
  </w:style>
  <w:style w:type="character" w:customStyle="1" w:styleId="SprechblasentextZchn">
    <w:name w:val="Sprechblasentext Zchn"/>
    <w:link w:val="Sprechblasentext"/>
    <w:semiHidden/>
    <w:rPr>
      <w:rFonts w:ascii="Segoe UI" w:hAnsi="Segoe UI"/>
      <w:sz w:val="18"/>
      <w:szCs w:val="18"/>
      <w:lang w:eastAsia="en-US"/>
    </w:rPr>
  </w:style>
  <w:style w:type="paragraph" w:styleId="Sprechblasentext">
    <w:name w:val="Balloon Text"/>
    <w:basedOn w:val="Standard"/>
    <w:link w:val="SprechblasentextZchn"/>
    <w:semiHidden/>
    <w:rPr>
      <w:rFonts w:ascii="Segoe UI" w:hAnsi="Segoe UI"/>
      <w:sz w:val="18"/>
      <w:szCs w:val="18"/>
    </w:rPr>
  </w:style>
  <w:style w:type="character" w:customStyle="1" w:styleId="SprechblasentextZchn1">
    <w:name w:val="Sprechblasentext Zchn1"/>
    <w:semiHidden/>
    <w:rPr>
      <w:rFonts w:ascii="Tahoma" w:hAnsi="Tahoma"/>
      <w:sz w:val="16"/>
      <w:szCs w:val="16"/>
      <w:lang w:eastAsia="en-US"/>
    </w:rPr>
  </w:style>
  <w:style w:type="character" w:styleId="Hyperlink">
    <w:name w:val="Hyperlink"/>
    <w:uiPriority w:val="99"/>
    <w:rPr>
      <w:color w:val="0000FF"/>
      <w:u w:val="single"/>
    </w:rPr>
  </w:style>
  <w:style w:type="paragraph" w:customStyle="1" w:styleId="Default">
    <w:name w:val="Default"/>
    <w:rPr>
      <w:rFonts w:ascii="Charter ITC Pro" w:hAnsi="Charter ITC Pro"/>
      <w:color w:val="000000"/>
      <w:sz w:val="24"/>
      <w:szCs w:val="24"/>
      <w:lang w:val="de-DE" w:bidi="ar-SA"/>
    </w:rPr>
  </w:style>
  <w:style w:type="character" w:customStyle="1" w:styleId="st">
    <w:name w:val="st"/>
  </w:style>
  <w:style w:type="character" w:customStyle="1" w:styleId="KommentartextZchn">
    <w:name w:val="Kommentartext Zchn"/>
    <w:link w:val="Kommentartext"/>
    <w:rPr>
      <w:lang w:eastAsia="en-US"/>
    </w:rPr>
  </w:style>
  <w:style w:type="paragraph" w:styleId="Kommentartext">
    <w:name w:val="annotation text"/>
    <w:basedOn w:val="Standard"/>
    <w:link w:val="KommentartextZchn"/>
    <w:pPr>
      <w:spacing w:after="160"/>
    </w:pPr>
    <w:rPr>
      <w:szCs w:val="20"/>
    </w:rPr>
  </w:style>
  <w:style w:type="character" w:customStyle="1" w:styleId="KommentartextZchn1">
    <w:name w:val="Kommentartext Zchn1"/>
    <w:semiHidden/>
    <w:rPr>
      <w:rFonts w:ascii="Arial" w:hAnsi="Arial"/>
      <w:lang w:eastAsia="en-US"/>
    </w:rPr>
  </w:style>
  <w:style w:type="character" w:customStyle="1" w:styleId="KommentarthemaZchn">
    <w:name w:val="Kommentarthema Zchn"/>
    <w:link w:val="Kommentarthema"/>
    <w:semiHidden/>
    <w:rPr>
      <w:b/>
      <w:bCs/>
      <w:lang w:eastAsia="en-US"/>
    </w:rPr>
  </w:style>
  <w:style w:type="paragraph" w:styleId="Kommentarthema">
    <w:name w:val="annotation subject"/>
    <w:basedOn w:val="Kommentartext"/>
    <w:next w:val="Kommentartext"/>
    <w:link w:val="KommentarthemaZchn"/>
    <w:semiHidden/>
    <w:rPr>
      <w:b/>
      <w:bCs/>
    </w:rPr>
  </w:style>
  <w:style w:type="character" w:customStyle="1" w:styleId="KommentarthemaZchn1">
    <w:name w:val="Kommentarthema Zchn1"/>
    <w:semiHidden/>
    <w:rPr>
      <w:rFonts w:ascii="Arial" w:hAnsi="Arial"/>
      <w:b/>
      <w:bCs/>
      <w:lang w:eastAsia="en-US"/>
    </w:rPr>
  </w:style>
  <w:style w:type="character" w:styleId="Platzhaltertext">
    <w:name w:val="Placeholder Text"/>
    <w:semiHidden/>
    <w:rPr>
      <w:color w:val="808080"/>
    </w:rPr>
  </w:style>
  <w:style w:type="character" w:styleId="Kommentarzeichen">
    <w:name w:val="annotation reference"/>
    <w:semiHidden/>
    <w:rPr>
      <w:sz w:val="16"/>
      <w:szCs w:val="16"/>
    </w:rPr>
  </w:style>
  <w:style w:type="paragraph" w:styleId="Liste">
    <w:name w:val="List"/>
    <w:basedOn w:val="Standard"/>
    <w:semiHidden/>
    <w:pPr>
      <w:spacing w:after="160" w:line="259" w:lineRule="auto"/>
      <w:ind w:left="283" w:hanging="280"/>
      <w:contextualSpacing/>
    </w:pPr>
    <w:rPr>
      <w:sz w:val="22"/>
    </w:rPr>
  </w:style>
  <w:style w:type="paragraph" w:styleId="Liste2">
    <w:name w:val="List 2"/>
    <w:basedOn w:val="Standard"/>
    <w:semiHidden/>
    <w:pPr>
      <w:spacing w:after="160" w:line="259" w:lineRule="auto"/>
      <w:ind w:left="566" w:hanging="280"/>
      <w:contextualSpacing/>
    </w:pPr>
    <w:rPr>
      <w:sz w:val="22"/>
    </w:rPr>
  </w:style>
  <w:style w:type="character" w:styleId="NichtaufgelsteErwhnung">
    <w:name w:val="Unresolved Mention"/>
    <w:basedOn w:val="Absatz-Standardschriftart"/>
    <w:uiPriority w:val="99"/>
    <w:semiHidden/>
    <w:unhideWhenUsed/>
    <w:rsid w:val="006A2AF3"/>
    <w:rPr>
      <w:color w:val="605E5C"/>
      <w:shd w:val="clear" w:color="auto" w:fill="E1DFDD"/>
    </w:rPr>
  </w:style>
  <w:style w:type="paragraph" w:styleId="Beschriftung">
    <w:name w:val="caption"/>
    <w:basedOn w:val="Standard"/>
    <w:next w:val="Standard"/>
    <w:pPr>
      <w:jc w:val="both"/>
    </w:pPr>
    <w:rPr>
      <w:b/>
      <w:bCs/>
      <w:color w:val="4F81BD"/>
      <w:sz w:val="18"/>
      <w:szCs w:val="18"/>
    </w:rPr>
  </w:style>
  <w:style w:type="paragraph" w:styleId="berarbeitung">
    <w:name w:val="Revision"/>
    <w:hidden/>
    <w:semiHidden/>
    <w:rPr>
      <w:rFonts w:ascii="Arial" w:hAnsi="Arial"/>
      <w:sz w:val="24"/>
      <w:lang w:val="de-DE" w:bidi="ar-SA"/>
    </w:rPr>
  </w:style>
  <w:style w:type="character" w:customStyle="1" w:styleId="Untertitel1">
    <w:name w:val="Untertitel1"/>
    <w:link w:val="SubtitleChar"/>
  </w:style>
  <w:style w:type="character" w:customStyle="1" w:styleId="KeinLeerraumZchn">
    <w:name w:val="Kein Leerraum Zchn"/>
    <w:link w:val="KeinLeerraum"/>
    <w:rPr>
      <w:rFonts w:eastAsia="Times New Roman"/>
      <w:sz w:val="22"/>
      <w:szCs w:val="22"/>
      <w:lang w:bidi="ar-SA"/>
    </w:rPr>
  </w:style>
  <w:style w:type="paragraph" w:customStyle="1" w:styleId="EinfAbs">
    <w:name w:val="[Einf. Abs.]"/>
    <w:basedOn w:val="Standard"/>
    <w:pPr>
      <w:spacing w:line="288" w:lineRule="auto"/>
    </w:pPr>
    <w:rPr>
      <w:rFonts w:ascii="Minion Pro" w:hAnsi="Minion Pro"/>
      <w:color w:val="000000"/>
      <w:szCs w:val="24"/>
      <w:lang w:eastAsia="de-DE"/>
    </w:rPr>
  </w:style>
  <w:style w:type="paragraph" w:styleId="Textkrper">
    <w:name w:val="Body Text"/>
    <w:basedOn w:val="Standard"/>
    <w:link w:val="TextkrperZchn"/>
    <w:pPr>
      <w:spacing w:after="240"/>
    </w:pPr>
    <w:rPr>
      <w:rFonts w:ascii="Times New Roman" w:eastAsia="Times New Roman" w:hAnsi="Times New Roman"/>
      <w:szCs w:val="20"/>
      <w:lang w:eastAsia="de-DE"/>
    </w:rPr>
  </w:style>
  <w:style w:type="character" w:customStyle="1" w:styleId="TextkrperZchn">
    <w:name w:val="Textkörper Zchn"/>
    <w:link w:val="Textkrper"/>
    <w:rPr>
      <w:rFonts w:ascii="Times New Roman" w:eastAsia="Times New Roman" w:hAnsi="Times New Roman"/>
      <w:sz w:val="24"/>
    </w:rPr>
  </w:style>
  <w:style w:type="paragraph" w:customStyle="1" w:styleId="LPRAufzhlung1">
    <w:name w:val="LPR Aufzählung 1"/>
    <w:basedOn w:val="Standard"/>
    <w:link w:val="LPRAufzhlung1Zchn"/>
    <w:rsid w:val="006334AF"/>
    <w:pPr>
      <w:numPr>
        <w:numId w:val="3"/>
      </w:numPr>
      <w:tabs>
        <w:tab w:val="clear" w:pos="360"/>
        <w:tab w:val="left" w:pos="709"/>
      </w:tabs>
      <w:ind w:left="709" w:hanging="282"/>
    </w:pPr>
    <w:rPr>
      <w:rFonts w:ascii="Arial" w:eastAsia="Times New Roman" w:hAnsi="Arial"/>
      <w:szCs w:val="24"/>
    </w:rPr>
  </w:style>
  <w:style w:type="character" w:customStyle="1" w:styleId="LPRAufzhlung1Zchn">
    <w:name w:val="LPR Aufzählung 1 Zchn"/>
    <w:link w:val="LPRAufzhlung1"/>
    <w:rsid w:val="006334AF"/>
    <w:rPr>
      <w:rFonts w:ascii="Arial" w:eastAsia="Times New Roman" w:hAnsi="Arial"/>
      <w:szCs w:val="24"/>
    </w:rPr>
  </w:style>
  <w:style w:type="paragraph" w:customStyle="1" w:styleId="berschrift2Fach">
    <w:name w:val="Überschrift 2;Fach"/>
    <w:basedOn w:val="Standard"/>
    <w:next w:val="Standard"/>
    <w:rsid w:val="00A050A6"/>
    <w:pPr>
      <w:keepNext/>
      <w:spacing w:after="240"/>
      <w:outlineLvl w:val="1"/>
    </w:pPr>
    <w:rPr>
      <w:rFonts w:ascii="Arial" w:eastAsia="Times New Roman" w:hAnsi="Arial"/>
      <w:sz w:val="28"/>
    </w:rPr>
  </w:style>
  <w:style w:type="character" w:styleId="BesuchterLink">
    <w:name w:val="FollowedHyperlink"/>
    <w:basedOn w:val="Absatz-Standardschriftart"/>
    <w:uiPriority w:val="99"/>
    <w:semiHidden/>
    <w:unhideWhenUsed/>
    <w:rsid w:val="00390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BB49-A0F4-4D9C-9DC4-8678E60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Barmetler</dc:creator>
  <cp:lastModifiedBy>Böh Tobias</cp:lastModifiedBy>
  <cp:revision>2</cp:revision>
  <cp:lastPrinted>2020-11-18T15:06:00Z</cp:lastPrinted>
  <dcterms:created xsi:type="dcterms:W3CDTF">2023-11-23T16:11:00Z</dcterms:created>
  <dcterms:modified xsi:type="dcterms:W3CDTF">2023-11-23T16:11:00Z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91c34-91da-461e-98ae-a9b8da5c2090_Enabled">
    <vt:lpwstr>true</vt:lpwstr>
  </property>
  <property fmtid="{D5CDD505-2E9C-101B-9397-08002B2CF9AE}" pid="3" name="MSIP_Label_ddd91c34-91da-461e-98ae-a9b8da5c2090_SetDate">
    <vt:lpwstr>2022-10-19T20:27:14Z</vt:lpwstr>
  </property>
  <property fmtid="{D5CDD505-2E9C-101B-9397-08002B2CF9AE}" pid="4" name="MSIP_Label_ddd91c34-91da-461e-98ae-a9b8da5c2090_Method">
    <vt:lpwstr>Standard</vt:lpwstr>
  </property>
  <property fmtid="{D5CDD505-2E9C-101B-9397-08002B2CF9AE}" pid="5" name="MSIP_Label_ddd91c34-91da-461e-98ae-a9b8da5c2090_Name">
    <vt:lpwstr>Öffentlich</vt:lpwstr>
  </property>
  <property fmtid="{D5CDD505-2E9C-101B-9397-08002B2CF9AE}" pid="6" name="MSIP_Label_ddd91c34-91da-461e-98ae-a9b8da5c2090_SiteId">
    <vt:lpwstr>6738ff31-0541-41da-9efd-2b73d52a2721</vt:lpwstr>
  </property>
  <property fmtid="{D5CDD505-2E9C-101B-9397-08002B2CF9AE}" pid="7" name="MSIP_Label_ddd91c34-91da-461e-98ae-a9b8da5c2090_ActionId">
    <vt:lpwstr>325e2f08-c9d1-4d41-857e-3b7f291b1df2</vt:lpwstr>
  </property>
  <property fmtid="{D5CDD505-2E9C-101B-9397-08002B2CF9AE}" pid="8" name="MSIP_Label_ddd91c34-91da-461e-98ae-a9b8da5c2090_ContentBits">
    <vt:lpwstr>0</vt:lpwstr>
  </property>
</Properties>
</file>