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74A6E" w14:textId="1572C2EF" w:rsidR="005408D1" w:rsidRDefault="006D12E7" w:rsidP="009819BE">
      <w:pPr>
        <w:spacing w:after="0"/>
        <w:ind w:right="-427"/>
        <w:jc w:val="right"/>
        <w:rPr>
          <w:b/>
          <w:sz w:val="28"/>
        </w:rPr>
      </w:pPr>
      <w:r>
        <w:rPr>
          <w:noProof/>
        </w:rPr>
        <w:drawing>
          <wp:anchor distT="0" distB="0" distL="114300" distR="114300" simplePos="0" relativeHeight="251663360" behindDoc="1" locked="0" layoutInCell="1" allowOverlap="1" wp14:anchorId="6EAD1A9F" wp14:editId="06789845">
            <wp:simplePos x="0" y="0"/>
            <wp:positionH relativeFrom="column">
              <wp:posOffset>-46990</wp:posOffset>
            </wp:positionH>
            <wp:positionV relativeFrom="paragraph">
              <wp:posOffset>-291465</wp:posOffset>
            </wp:positionV>
            <wp:extent cx="2401200" cy="691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1200" cy="6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A2993" w14:textId="459DE394" w:rsidR="00534445" w:rsidRDefault="00534445" w:rsidP="00A65677">
      <w:pPr>
        <w:spacing w:after="0"/>
        <w:rPr>
          <w:b/>
          <w:sz w:val="20"/>
        </w:rPr>
      </w:pPr>
    </w:p>
    <w:p w14:paraId="1A5488C5" w14:textId="07096D85" w:rsidR="00534445" w:rsidRPr="00D33221" w:rsidRDefault="00534445" w:rsidP="000161E4">
      <w:pPr>
        <w:spacing w:after="0"/>
        <w:rPr>
          <w:rFonts w:asciiTheme="minorBidi" w:hAnsiTheme="minorBidi"/>
          <w:b/>
          <w:sz w:val="20"/>
        </w:rPr>
      </w:pPr>
    </w:p>
    <w:p w14:paraId="4F71F8D6" w14:textId="24B66793" w:rsidR="00DA2B54" w:rsidRPr="001442F2" w:rsidRDefault="000A43C0" w:rsidP="006F7FB0">
      <w:pPr>
        <w:pStyle w:val="berschrift2"/>
        <w:jc w:val="center"/>
        <w:rPr>
          <w:rFonts w:ascii="Arial" w:hAnsi="Arial" w:cs="Arial"/>
          <w:b/>
          <w:color w:val="0070C0"/>
          <w:sz w:val="32"/>
          <w:szCs w:val="32"/>
        </w:rPr>
      </w:pPr>
      <w:r w:rsidRPr="001442F2">
        <w:rPr>
          <w:rFonts w:ascii="Arial" w:hAnsi="Arial" w:cs="Arial"/>
          <w:b/>
          <w:color w:val="0070C0"/>
          <w:sz w:val="32"/>
          <w:szCs w:val="32"/>
        </w:rPr>
        <w:t>Unterrichtsbeobachtungsbogen</w:t>
      </w:r>
    </w:p>
    <w:p w14:paraId="467224F7" w14:textId="15095DA3" w:rsidR="006F7FB0" w:rsidRDefault="006F7FB0" w:rsidP="00884117">
      <w:pPr>
        <w:pStyle w:val="berschrift2"/>
        <w:jc w:val="center"/>
        <w:rPr>
          <w:rFonts w:ascii="Arial" w:hAnsi="Arial" w:cs="Arial"/>
          <w:color w:val="0070C0"/>
          <w:sz w:val="22"/>
          <w:szCs w:val="22"/>
        </w:rPr>
      </w:pPr>
      <w:r w:rsidRPr="001442F2">
        <w:rPr>
          <w:rFonts w:ascii="Arial" w:hAnsi="Arial" w:cs="Arial"/>
          <w:color w:val="0070C0"/>
          <w:sz w:val="22"/>
          <w:szCs w:val="22"/>
        </w:rPr>
        <w:t xml:space="preserve">zur Anwendung </w:t>
      </w:r>
      <w:r w:rsidR="006E16CD">
        <w:rPr>
          <w:rFonts w:ascii="Arial" w:hAnsi="Arial" w:cs="Arial"/>
          <w:color w:val="0070C0"/>
          <w:sz w:val="22"/>
          <w:szCs w:val="22"/>
        </w:rPr>
        <w:t>bei</w:t>
      </w:r>
      <w:r w:rsidRPr="001442F2">
        <w:rPr>
          <w:rFonts w:ascii="Arial" w:hAnsi="Arial" w:cs="Arial"/>
          <w:color w:val="0070C0"/>
          <w:sz w:val="22"/>
          <w:szCs w:val="22"/>
        </w:rPr>
        <w:t xml:space="preserve"> der kollegialen Hospitation</w:t>
      </w:r>
    </w:p>
    <w:p w14:paraId="4C1E3E36" w14:textId="77777777" w:rsidR="00884117" w:rsidRPr="00884117" w:rsidRDefault="00884117" w:rsidP="00884117">
      <w:pPr>
        <w:spacing w:line="240" w:lineRule="auto"/>
      </w:pPr>
    </w:p>
    <w:p w14:paraId="5A30535A" w14:textId="44084781" w:rsidR="006F7FB0" w:rsidRDefault="009846FB" w:rsidP="0006580F">
      <w:pPr>
        <w:spacing w:after="360"/>
        <w:ind w:right="-425"/>
        <w:rPr>
          <w:rFonts w:asciiTheme="minorBidi" w:hAnsiTheme="minorBidi"/>
          <w:sz w:val="20"/>
          <w:szCs w:val="20"/>
        </w:rPr>
      </w:pPr>
      <w:r w:rsidRPr="00D33221">
        <w:rPr>
          <w:rFonts w:asciiTheme="minorBidi" w:hAnsiTheme="minorBidi"/>
          <w:sz w:val="20"/>
          <w:szCs w:val="20"/>
        </w:rPr>
        <w:t>Klasse: ____</w:t>
      </w:r>
      <w:r w:rsidR="0006580F">
        <w:rPr>
          <w:rFonts w:asciiTheme="minorBidi" w:hAnsiTheme="minorBidi"/>
          <w:sz w:val="20"/>
          <w:szCs w:val="20"/>
        </w:rPr>
        <w:t xml:space="preserve"> </w:t>
      </w:r>
      <w:r w:rsidR="00D33221">
        <w:rPr>
          <w:rFonts w:asciiTheme="minorBidi" w:hAnsiTheme="minorBidi"/>
          <w:sz w:val="20"/>
          <w:szCs w:val="20"/>
        </w:rPr>
        <w:t xml:space="preserve">Fach: </w:t>
      </w:r>
      <w:r w:rsidR="00D33221" w:rsidRPr="007C2D4B">
        <w:rPr>
          <w:rFonts w:asciiTheme="minorBidi" w:hAnsiTheme="minorBidi"/>
          <w:sz w:val="20"/>
          <w:szCs w:val="20"/>
        </w:rPr>
        <w:t>________</w:t>
      </w:r>
      <w:r w:rsidR="006F7FB0" w:rsidRPr="007C2D4B">
        <w:rPr>
          <w:rFonts w:asciiTheme="minorBidi" w:hAnsiTheme="minorBidi"/>
          <w:sz w:val="20"/>
          <w:szCs w:val="20"/>
        </w:rPr>
        <w:t>_</w:t>
      </w:r>
      <w:r w:rsidR="0006580F" w:rsidRPr="007C2D4B">
        <w:rPr>
          <w:rFonts w:asciiTheme="minorBidi" w:hAnsiTheme="minorBidi"/>
          <w:sz w:val="20"/>
          <w:szCs w:val="20"/>
        </w:rPr>
        <w:t xml:space="preserve"> Lehrkraft: _______________ </w:t>
      </w:r>
      <w:r w:rsidR="006F7FB0">
        <w:rPr>
          <w:rFonts w:asciiTheme="minorBidi" w:hAnsiTheme="minorBidi"/>
          <w:sz w:val="20"/>
          <w:szCs w:val="20"/>
        </w:rPr>
        <w:t>Beobachtung</w:t>
      </w:r>
      <w:r w:rsidR="0006580F">
        <w:rPr>
          <w:rFonts w:asciiTheme="minorBidi" w:hAnsiTheme="minorBidi"/>
          <w:sz w:val="20"/>
          <w:szCs w:val="20"/>
        </w:rPr>
        <w:t>sdauer</w:t>
      </w:r>
      <w:r w:rsidR="006F7FB0">
        <w:rPr>
          <w:rFonts w:asciiTheme="minorBidi" w:hAnsiTheme="minorBidi"/>
          <w:sz w:val="20"/>
          <w:szCs w:val="20"/>
        </w:rPr>
        <w:t>: ___</w:t>
      </w:r>
      <w:r w:rsidR="0006580F">
        <w:rPr>
          <w:rFonts w:asciiTheme="minorBidi" w:hAnsiTheme="minorBidi"/>
          <w:sz w:val="20"/>
          <w:szCs w:val="20"/>
        </w:rPr>
        <w:t>_</w:t>
      </w:r>
      <w:r w:rsidR="006F7FB0">
        <w:rPr>
          <w:rFonts w:asciiTheme="minorBidi" w:hAnsiTheme="minorBidi"/>
          <w:sz w:val="20"/>
          <w:szCs w:val="20"/>
        </w:rPr>
        <w:t>__ Datum: ______</w:t>
      </w:r>
      <w:r w:rsidR="0006580F">
        <w:rPr>
          <w:rFonts w:asciiTheme="minorBidi" w:hAnsiTheme="minorBidi"/>
          <w:sz w:val="20"/>
          <w:szCs w:val="20"/>
        </w:rPr>
        <w:t>_</w:t>
      </w:r>
      <w:r w:rsidR="006F7FB0">
        <w:rPr>
          <w:rFonts w:asciiTheme="minorBidi" w:hAnsiTheme="minorBidi"/>
          <w:sz w:val="20"/>
          <w:szCs w:val="20"/>
        </w:rPr>
        <w:t>___</w:t>
      </w:r>
    </w:p>
    <w:p w14:paraId="0CABF13D" w14:textId="3B4A5534" w:rsidR="000161E4" w:rsidRDefault="000161E4" w:rsidP="0006580F">
      <w:pPr>
        <w:spacing w:after="360"/>
        <w:ind w:right="-425"/>
        <w:rPr>
          <w:rFonts w:asciiTheme="minorBidi" w:hAnsiTheme="minorBidi"/>
          <w:sz w:val="20"/>
          <w:szCs w:val="20"/>
        </w:rPr>
      </w:pPr>
      <w:r>
        <w:rPr>
          <w:rFonts w:asciiTheme="minorBidi" w:hAnsiTheme="minorBidi"/>
          <w:sz w:val="20"/>
          <w:szCs w:val="20"/>
        </w:rPr>
        <w:t>Vorgespräch am: __________________</w:t>
      </w:r>
      <w:r>
        <w:rPr>
          <w:rFonts w:asciiTheme="minorBidi" w:hAnsiTheme="minorBidi"/>
          <w:sz w:val="20"/>
          <w:szCs w:val="20"/>
        </w:rPr>
        <w:tab/>
      </w:r>
      <w:r>
        <w:rPr>
          <w:rFonts w:asciiTheme="minorBidi" w:hAnsiTheme="minorBidi"/>
          <w:sz w:val="20"/>
          <w:szCs w:val="20"/>
        </w:rPr>
        <w:tab/>
        <w:t>Nachgespräch am: __________________</w:t>
      </w:r>
    </w:p>
    <w:p w14:paraId="04CB81F2" w14:textId="77777777" w:rsidR="00884117" w:rsidRDefault="006B3B9E" w:rsidP="00884117">
      <w:pPr>
        <w:spacing w:after="180"/>
        <w:ind w:right="-425"/>
        <w:jc w:val="both"/>
        <w:rPr>
          <w:rFonts w:ascii="Arial" w:hAnsi="Arial" w:cs="Arial"/>
          <w:b/>
          <w:bCs/>
          <w:color w:val="0070C0"/>
          <w:sz w:val="24"/>
          <w:szCs w:val="24"/>
        </w:rPr>
      </w:pPr>
      <w:r w:rsidRPr="000161E4">
        <w:rPr>
          <w:rFonts w:ascii="Arial" w:hAnsi="Arial" w:cs="Arial"/>
          <w:b/>
          <w:bCs/>
          <w:color w:val="0070C0"/>
          <w:sz w:val="24"/>
          <w:szCs w:val="24"/>
        </w:rPr>
        <w:t>Beobachtungsfokus</w:t>
      </w:r>
      <w:r w:rsidR="000161E4" w:rsidRPr="000161E4">
        <w:rPr>
          <w:rFonts w:ascii="Arial" w:hAnsi="Arial" w:cs="Arial"/>
          <w:b/>
          <w:bCs/>
          <w:color w:val="0070C0"/>
          <w:sz w:val="24"/>
          <w:szCs w:val="24"/>
        </w:rPr>
        <w:t xml:space="preserve"> „</w:t>
      </w:r>
      <w:r w:rsidR="009E0E97" w:rsidRPr="009E0E97">
        <w:rPr>
          <w:rFonts w:ascii="Arial" w:hAnsi="Arial" w:cs="Arial"/>
          <w:b/>
          <w:bCs/>
          <w:color w:val="0070C0"/>
          <w:sz w:val="24"/>
          <w:szCs w:val="24"/>
        </w:rPr>
        <w:t>Klassenführung</w:t>
      </w:r>
      <w:r w:rsidR="000161E4" w:rsidRPr="009E0E97">
        <w:rPr>
          <w:rFonts w:ascii="Arial" w:hAnsi="Arial" w:cs="Arial"/>
          <w:b/>
          <w:bCs/>
          <w:color w:val="0070C0"/>
          <w:sz w:val="24"/>
          <w:szCs w:val="24"/>
        </w:rPr>
        <w:t>“</w:t>
      </w:r>
      <w:r w:rsidRPr="009E0E97">
        <w:rPr>
          <w:rFonts w:ascii="Arial" w:hAnsi="Arial" w:cs="Arial"/>
          <w:b/>
          <w:bCs/>
          <w:color w:val="0070C0"/>
          <w:sz w:val="24"/>
          <w:szCs w:val="24"/>
        </w:rPr>
        <w:t>:</w:t>
      </w:r>
      <w:r w:rsidRPr="000161E4">
        <w:rPr>
          <w:rFonts w:ascii="Arial" w:hAnsi="Arial" w:cs="Arial"/>
          <w:b/>
          <w:bCs/>
          <w:color w:val="0070C0"/>
          <w:sz w:val="24"/>
          <w:szCs w:val="24"/>
        </w:rPr>
        <w:t xml:space="preserve"> </w:t>
      </w:r>
    </w:p>
    <w:p w14:paraId="3762DBE5" w14:textId="7534210F" w:rsidR="000161E4" w:rsidRDefault="005B5E40" w:rsidP="00884117">
      <w:pPr>
        <w:spacing w:after="180"/>
        <w:ind w:right="-425"/>
        <w:jc w:val="both"/>
        <w:rPr>
          <w:rFonts w:asciiTheme="minorBidi" w:hAnsiTheme="minorBidi"/>
          <w:bCs/>
          <w:sz w:val="16"/>
          <w:szCs w:val="16"/>
        </w:rPr>
      </w:pPr>
      <w:r w:rsidRPr="005B5E40">
        <w:rPr>
          <w:rFonts w:asciiTheme="minorBidi" w:hAnsiTheme="minorBidi"/>
          <w:bCs/>
          <w:sz w:val="16"/>
          <w:szCs w:val="16"/>
        </w:rPr>
        <w:t>Erfolgreiche Klassenführung bedeutet, den Unterricht so zu steuern, dass wenige Störungen auftreten, Unterrichtszeit effektiv genutzt wird und ein positives Lernklima herrscht, welches auf einer vertrauensvollen und wertschätzenden Beziehung zwischen der Lehrkraft und ihren Schülerinnen und Schülern aufbaut.</w:t>
      </w:r>
      <w:r w:rsidR="00370E05">
        <w:rPr>
          <w:rFonts w:asciiTheme="minorBidi" w:hAnsiTheme="minorBidi"/>
          <w:bCs/>
          <w:sz w:val="16"/>
          <w:szCs w:val="16"/>
        </w:rPr>
        <w:t xml:space="preserve"> </w:t>
      </w:r>
      <w:bookmarkStart w:id="0" w:name="_Hlk174353100"/>
      <w:r w:rsidR="00370E05">
        <w:rPr>
          <w:rFonts w:asciiTheme="minorBidi" w:hAnsiTheme="minorBidi"/>
          <w:bCs/>
          <w:sz w:val="16"/>
          <w:szCs w:val="16"/>
        </w:rPr>
        <w:t>Betrachtet werden sollen folgende Aspekte (bitte auswählen):</w:t>
      </w:r>
    </w:p>
    <w:tbl>
      <w:tblPr>
        <w:tblStyle w:val="Tabellenraster"/>
        <w:tblW w:w="160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5"/>
        <w:gridCol w:w="3890"/>
      </w:tblGrid>
      <w:tr w:rsidR="0039069A" w:rsidRPr="005B5E40" w14:paraId="02DBEDCA" w14:textId="77777777" w:rsidTr="007519C2">
        <w:trPr>
          <w:gridAfter w:val="1"/>
          <w:wAfter w:w="3890" w:type="dxa"/>
          <w:trHeight w:val="356"/>
        </w:trPr>
        <w:tc>
          <w:tcPr>
            <w:tcW w:w="12135" w:type="dxa"/>
          </w:tcPr>
          <w:bookmarkEnd w:id="0"/>
          <w:p w14:paraId="7DA01F41" w14:textId="77777777" w:rsidR="0039069A" w:rsidRPr="005B5E40" w:rsidRDefault="0039069A" w:rsidP="007519C2">
            <w:pPr>
              <w:spacing w:after="180"/>
              <w:ind w:right="-425"/>
              <w:rPr>
                <w:rFonts w:ascii="Arial" w:hAnsi="Arial" w:cs="Arial"/>
                <w:color w:val="FF0000"/>
                <w:sz w:val="20"/>
                <w:szCs w:val="20"/>
              </w:rPr>
            </w:pPr>
            <w:r w:rsidRPr="005B5E40">
              <w:rPr>
                <w:rFonts w:ascii="Arial" w:hAnsi="Arial" w:cs="Arial"/>
                <w:sz w:val="20"/>
                <w:szCs w:val="20"/>
              </w:rPr>
              <w:t>□ Störungen</w:t>
            </w:r>
            <w:r>
              <w:rPr>
                <w:rFonts w:ascii="Arial" w:hAnsi="Arial" w:cs="Arial"/>
                <w:sz w:val="20"/>
                <w:szCs w:val="20"/>
              </w:rPr>
              <w:t xml:space="preserve"> </w:t>
            </w:r>
            <w:r w:rsidRPr="005B5E40">
              <w:rPr>
                <w:rFonts w:ascii="Arial" w:hAnsi="Arial" w:cs="Arial"/>
                <w:sz w:val="20"/>
                <w:szCs w:val="20"/>
              </w:rPr>
              <w:t xml:space="preserve"> </w:t>
            </w:r>
            <w:r>
              <w:rPr>
                <w:rFonts w:ascii="Arial" w:hAnsi="Arial" w:cs="Arial"/>
                <w:sz w:val="20"/>
                <w:szCs w:val="20"/>
              </w:rPr>
              <w:t xml:space="preserve">               </w:t>
            </w:r>
            <w:r w:rsidRPr="005B5E40">
              <w:rPr>
                <w:rFonts w:ascii="Arial" w:hAnsi="Arial" w:cs="Arial"/>
                <w:sz w:val="20"/>
                <w:szCs w:val="20"/>
              </w:rPr>
              <w:t xml:space="preserve">   □ Lernzeit</w:t>
            </w:r>
            <w:r>
              <w:rPr>
                <w:rFonts w:ascii="Arial" w:hAnsi="Arial" w:cs="Arial"/>
                <w:sz w:val="20"/>
                <w:szCs w:val="20"/>
              </w:rPr>
              <w:t xml:space="preserve"> </w:t>
            </w:r>
            <w:r w:rsidRPr="005B5E40">
              <w:rPr>
                <w:rFonts w:ascii="Arial" w:hAnsi="Arial" w:cs="Arial"/>
                <w:sz w:val="20"/>
                <w:szCs w:val="20"/>
              </w:rPr>
              <w:t xml:space="preserve">  </w:t>
            </w:r>
            <w:r>
              <w:rPr>
                <w:rFonts w:ascii="Arial" w:hAnsi="Arial" w:cs="Arial"/>
                <w:sz w:val="20"/>
                <w:szCs w:val="20"/>
              </w:rPr>
              <w:t xml:space="preserve">               </w:t>
            </w:r>
            <w:r w:rsidRPr="005B5E40">
              <w:rPr>
                <w:rFonts w:ascii="Arial" w:hAnsi="Arial" w:cs="Arial"/>
                <w:sz w:val="20"/>
                <w:szCs w:val="20"/>
              </w:rPr>
              <w:t xml:space="preserve">  □ Unterrichtsklima        </w:t>
            </w:r>
          </w:p>
        </w:tc>
      </w:tr>
      <w:tr w:rsidR="0039069A" w:rsidRPr="00D64ACE" w14:paraId="65EE7512" w14:textId="77777777" w:rsidTr="007F31A7">
        <w:trPr>
          <w:trHeight w:val="84"/>
        </w:trPr>
        <w:tc>
          <w:tcPr>
            <w:tcW w:w="16025" w:type="dxa"/>
            <w:gridSpan w:val="2"/>
          </w:tcPr>
          <w:p w14:paraId="4A3E0485" w14:textId="77777777" w:rsidR="0039069A" w:rsidRDefault="0039069A" w:rsidP="007519C2">
            <w:pPr>
              <w:spacing w:after="180"/>
              <w:ind w:right="-425"/>
              <w:rPr>
                <w:rFonts w:ascii="Arial" w:hAnsi="Arial" w:cs="Arial"/>
                <w:sz w:val="20"/>
                <w:szCs w:val="20"/>
              </w:rPr>
            </w:pPr>
            <w:r w:rsidRPr="007C2D4B">
              <w:rPr>
                <w:rFonts w:ascii="Arial" w:hAnsi="Arial" w:cs="Arial"/>
                <w:sz w:val="20"/>
                <w:szCs w:val="20"/>
              </w:rPr>
              <w:t>□</w:t>
            </w:r>
            <w:r>
              <w:rPr>
                <w:rFonts w:ascii="Arial" w:hAnsi="Arial" w:cs="Arial"/>
                <w:sz w:val="20"/>
                <w:szCs w:val="20"/>
              </w:rPr>
              <w:t xml:space="preserve"> Besondere Herausforderung bzgl. des Beobachtungsfokus:</w:t>
            </w:r>
          </w:p>
          <w:p w14:paraId="48404D9E" w14:textId="611D36EA" w:rsidR="0039069A" w:rsidRPr="00D64ACE" w:rsidRDefault="0039069A" w:rsidP="007519C2">
            <w:pPr>
              <w:spacing w:after="180"/>
              <w:ind w:right="-425"/>
              <w:rPr>
                <w:rFonts w:ascii="Arial" w:hAnsi="Arial" w:cs="Arial"/>
                <w:sz w:val="20"/>
                <w:szCs w:val="20"/>
              </w:rPr>
            </w:pPr>
            <w:r>
              <w:rPr>
                <w:rFonts w:ascii="Arial" w:hAnsi="Arial" w:cs="Arial"/>
                <w:sz w:val="20"/>
                <w:szCs w:val="20"/>
              </w:rPr>
              <w:t xml:space="preserve"> ___________</w:t>
            </w:r>
            <w:r w:rsidR="001B49E5">
              <w:rPr>
                <w:rFonts w:ascii="Arial" w:hAnsi="Arial" w:cs="Arial"/>
                <w:sz w:val="20"/>
                <w:szCs w:val="20"/>
              </w:rPr>
              <w:t>__</w:t>
            </w:r>
            <w:r>
              <w:rPr>
                <w:rFonts w:ascii="Arial" w:hAnsi="Arial" w:cs="Arial"/>
                <w:sz w:val="20"/>
                <w:szCs w:val="20"/>
              </w:rPr>
              <w:t>_______________________________________________</w:t>
            </w:r>
            <w:r w:rsidR="00370E05">
              <w:rPr>
                <w:rFonts w:ascii="Arial" w:hAnsi="Arial" w:cs="Arial"/>
                <w:sz w:val="20"/>
                <w:szCs w:val="20"/>
              </w:rPr>
              <w:t>________________________</w:t>
            </w:r>
            <w:r>
              <w:rPr>
                <w:rFonts w:ascii="Arial" w:hAnsi="Arial" w:cs="Arial"/>
                <w:sz w:val="20"/>
                <w:szCs w:val="20"/>
              </w:rPr>
              <w:t>___</w:t>
            </w:r>
          </w:p>
        </w:tc>
      </w:tr>
    </w:tbl>
    <w:p w14:paraId="2214724E" w14:textId="77777777" w:rsidR="00FD67F4" w:rsidRPr="002B61A4" w:rsidRDefault="00FD67F4" w:rsidP="001B49E5">
      <w:pPr>
        <w:pStyle w:val="Indikator"/>
      </w:pPr>
    </w:p>
    <w:tbl>
      <w:tblPr>
        <w:tblStyle w:val="Tabellenraster4"/>
        <w:tblW w:w="10065" w:type="dxa"/>
        <w:tblInd w:w="-5" w:type="dxa"/>
        <w:tblLayout w:type="fixed"/>
        <w:tblLook w:val="04A0" w:firstRow="1" w:lastRow="0" w:firstColumn="1" w:lastColumn="0" w:noHBand="0" w:noVBand="1"/>
      </w:tblPr>
      <w:tblGrid>
        <w:gridCol w:w="10065"/>
      </w:tblGrid>
      <w:tr w:rsidR="005F0979" w:rsidRPr="002B61A4" w14:paraId="607FA39A" w14:textId="77777777" w:rsidTr="000161E4">
        <w:trPr>
          <w:trHeight w:val="397"/>
        </w:trPr>
        <w:tc>
          <w:tcPr>
            <w:tcW w:w="10065" w:type="dxa"/>
            <w:tcBorders>
              <w:top w:val="single" w:sz="4" w:space="0" w:color="auto"/>
              <w:left w:val="single" w:sz="4" w:space="0" w:color="auto"/>
              <w:right w:val="single" w:sz="4" w:space="0" w:color="auto"/>
            </w:tcBorders>
            <w:shd w:val="clear" w:color="auto" w:fill="D9D9D9" w:themeFill="background1" w:themeFillShade="D9"/>
            <w:vAlign w:val="center"/>
          </w:tcPr>
          <w:p w14:paraId="0841D471" w14:textId="38D08C85" w:rsidR="005F0979" w:rsidRPr="005F0979" w:rsidRDefault="00FC362B" w:rsidP="005C24F2">
            <w:pPr>
              <w:rPr>
                <w:rFonts w:asciiTheme="minorBidi" w:hAnsiTheme="minorBidi"/>
                <w:sz w:val="20"/>
                <w:szCs w:val="20"/>
              </w:rPr>
            </w:pPr>
            <w:r w:rsidRPr="009E0E97">
              <w:rPr>
                <w:rFonts w:asciiTheme="minorBidi" w:hAnsiTheme="minorBidi"/>
              </w:rPr>
              <w:t>A</w:t>
            </w:r>
            <w:r w:rsidR="009E0E97" w:rsidRPr="009E0E97">
              <w:rPr>
                <w:rFonts w:asciiTheme="minorBidi" w:hAnsiTheme="minorBidi"/>
              </w:rPr>
              <w:t>1.1</w:t>
            </w:r>
            <w:r w:rsidRPr="009E0E97">
              <w:rPr>
                <w:rFonts w:asciiTheme="minorBidi" w:hAnsiTheme="minorBidi"/>
              </w:rPr>
              <w:t xml:space="preserve"> </w:t>
            </w:r>
            <w:r w:rsidR="009E0E97" w:rsidRPr="009E0E97">
              <w:rPr>
                <w:rFonts w:asciiTheme="minorBidi" w:hAnsiTheme="minorBidi"/>
              </w:rPr>
              <w:t>Der Unterricht wird durch Störungen nicht beeinträchtigt.</w:t>
            </w:r>
          </w:p>
        </w:tc>
      </w:tr>
      <w:tr w:rsidR="009E0E97" w:rsidRPr="002B61A4" w14:paraId="76A5BF90" w14:textId="77777777" w:rsidTr="006462AA">
        <w:trPr>
          <w:trHeight w:val="1400"/>
        </w:trPr>
        <w:tc>
          <w:tcPr>
            <w:tcW w:w="10065" w:type="dxa"/>
            <w:tcBorders>
              <w:left w:val="single" w:sz="4" w:space="0" w:color="auto"/>
              <w:right w:val="single" w:sz="4" w:space="0" w:color="auto"/>
            </w:tcBorders>
            <w:vAlign w:val="center"/>
          </w:tcPr>
          <w:p w14:paraId="241DB941" w14:textId="77777777" w:rsidR="009E0E97" w:rsidRPr="002B61A4" w:rsidRDefault="009E0E97" w:rsidP="009E0E97">
            <w:pPr>
              <w:rPr>
                <w:rFonts w:asciiTheme="minorBidi" w:hAnsiTheme="minorBidi"/>
                <w:b/>
                <w:sz w:val="16"/>
                <w:szCs w:val="16"/>
              </w:rPr>
            </w:pPr>
            <w:r>
              <w:rPr>
                <w:rFonts w:asciiTheme="minorBidi" w:hAnsiTheme="minorBidi"/>
                <w:b/>
                <w:sz w:val="16"/>
                <w:szCs w:val="16"/>
              </w:rPr>
              <w:t>Beispieli</w:t>
            </w:r>
            <w:r w:rsidRPr="002B61A4">
              <w:rPr>
                <w:rFonts w:asciiTheme="minorBidi" w:hAnsiTheme="minorBidi"/>
                <w:b/>
                <w:sz w:val="16"/>
                <w:szCs w:val="16"/>
              </w:rPr>
              <w:t>ndikatoren</w:t>
            </w:r>
          </w:p>
          <w:p w14:paraId="2CC706B4" w14:textId="77777777"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Die LK achtet auf die Einhaltung von Regeln. </w:t>
            </w:r>
          </w:p>
          <w:p w14:paraId="6A58ECC6" w14:textId="4BB30213"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Die </w:t>
            </w:r>
            <w:proofErr w:type="spellStart"/>
            <w:r w:rsidRPr="005B5E40">
              <w:rPr>
                <w:rFonts w:asciiTheme="minorBidi" w:hAnsiTheme="minorBidi"/>
                <w:sz w:val="16"/>
                <w:szCs w:val="16"/>
              </w:rPr>
              <w:t>SuS</w:t>
            </w:r>
            <w:proofErr w:type="spellEnd"/>
            <w:r w:rsidRPr="005B5E40">
              <w:rPr>
                <w:rFonts w:asciiTheme="minorBidi" w:hAnsiTheme="minorBidi"/>
                <w:sz w:val="16"/>
                <w:szCs w:val="16"/>
              </w:rPr>
              <w:t xml:space="preserve"> </w:t>
            </w:r>
            <w:r w:rsidR="00A43C86">
              <w:rPr>
                <w:rFonts w:asciiTheme="minorBidi" w:hAnsiTheme="minorBidi"/>
                <w:sz w:val="16"/>
                <w:szCs w:val="16"/>
              </w:rPr>
              <w:t xml:space="preserve">kennen und </w:t>
            </w:r>
            <w:r w:rsidRPr="005B5E40">
              <w:rPr>
                <w:rFonts w:asciiTheme="minorBidi" w:hAnsiTheme="minorBidi"/>
                <w:sz w:val="16"/>
                <w:szCs w:val="16"/>
              </w:rPr>
              <w:t xml:space="preserve">beachten die vereinbarten Regeln. </w:t>
            </w:r>
          </w:p>
          <w:p w14:paraId="70804969" w14:textId="77777777"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Die LK geht angemessen mit Störungen um. </w:t>
            </w:r>
          </w:p>
          <w:p w14:paraId="048D270D" w14:textId="77777777"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Die SuS reagieren auf Signale oder Hinweise der LK. </w:t>
            </w:r>
          </w:p>
          <w:p w14:paraId="69B844FB" w14:textId="77777777" w:rsidR="009E0E97" w:rsidRPr="000161E4" w:rsidRDefault="009E0E97" w:rsidP="009E0E97">
            <w:pPr>
              <w:rPr>
                <w:rFonts w:asciiTheme="minorBidi" w:hAnsiTheme="minorBidi"/>
                <w:sz w:val="16"/>
                <w:szCs w:val="16"/>
              </w:rPr>
            </w:pPr>
          </w:p>
          <w:p w14:paraId="5D3B4240" w14:textId="77777777" w:rsidR="009E0E97" w:rsidRPr="000161E4" w:rsidRDefault="009E0E97" w:rsidP="009E0E97">
            <w:pPr>
              <w:contextualSpacing/>
              <w:rPr>
                <w:rFonts w:asciiTheme="minorBidi" w:hAnsiTheme="minorBidi"/>
                <w:sz w:val="16"/>
                <w:szCs w:val="16"/>
              </w:rPr>
            </w:pPr>
            <w:r w:rsidRPr="000161E4">
              <w:rPr>
                <w:rFonts w:asciiTheme="minorBidi" w:hAnsiTheme="minorBidi"/>
                <w:sz w:val="16"/>
                <w:szCs w:val="16"/>
              </w:rPr>
              <w:t>Gut gelungen:</w:t>
            </w:r>
          </w:p>
          <w:p w14:paraId="45696EC3" w14:textId="77777777" w:rsidR="009E0E97" w:rsidRPr="000161E4" w:rsidRDefault="009E0E97" w:rsidP="009E0E97">
            <w:pPr>
              <w:contextualSpacing/>
              <w:rPr>
                <w:rFonts w:asciiTheme="minorBidi" w:hAnsiTheme="minorBidi"/>
                <w:sz w:val="16"/>
                <w:szCs w:val="16"/>
              </w:rPr>
            </w:pPr>
          </w:p>
          <w:p w14:paraId="78CAFCB0" w14:textId="636978E2" w:rsidR="009E0E97" w:rsidRDefault="009E0E97" w:rsidP="009E0E97">
            <w:pPr>
              <w:contextualSpacing/>
              <w:rPr>
                <w:rFonts w:asciiTheme="minorBidi" w:hAnsiTheme="minorBidi"/>
                <w:sz w:val="16"/>
                <w:szCs w:val="16"/>
              </w:rPr>
            </w:pPr>
          </w:p>
          <w:p w14:paraId="604F6020" w14:textId="77777777" w:rsidR="001326DB" w:rsidRDefault="001326DB" w:rsidP="009E0E97">
            <w:pPr>
              <w:contextualSpacing/>
              <w:rPr>
                <w:rFonts w:asciiTheme="minorBidi" w:hAnsiTheme="minorBidi"/>
                <w:sz w:val="16"/>
                <w:szCs w:val="16"/>
              </w:rPr>
            </w:pPr>
          </w:p>
          <w:p w14:paraId="1B12C02A" w14:textId="09AF84D8" w:rsidR="0039069A" w:rsidRDefault="0039069A" w:rsidP="009E0E97">
            <w:pPr>
              <w:contextualSpacing/>
              <w:rPr>
                <w:rFonts w:asciiTheme="minorBidi" w:hAnsiTheme="minorBidi"/>
                <w:sz w:val="16"/>
                <w:szCs w:val="16"/>
              </w:rPr>
            </w:pPr>
          </w:p>
          <w:p w14:paraId="1D2AA4BD" w14:textId="77777777" w:rsidR="0039069A" w:rsidRPr="000161E4" w:rsidRDefault="0039069A" w:rsidP="009E0E97">
            <w:pPr>
              <w:contextualSpacing/>
              <w:rPr>
                <w:rFonts w:asciiTheme="minorBidi" w:hAnsiTheme="minorBidi"/>
                <w:sz w:val="16"/>
                <w:szCs w:val="16"/>
              </w:rPr>
            </w:pPr>
          </w:p>
          <w:p w14:paraId="2AFB3A69" w14:textId="77777777" w:rsidR="00CC54C5" w:rsidRPr="00CC54C5" w:rsidRDefault="00CC54C5" w:rsidP="00CC54C5">
            <w:pPr>
              <w:contextualSpacing/>
              <w:rPr>
                <w:rFonts w:asciiTheme="minorBidi" w:hAnsiTheme="minorBidi"/>
                <w:sz w:val="16"/>
                <w:szCs w:val="16"/>
              </w:rPr>
            </w:pPr>
            <w:r w:rsidRPr="00CC54C5">
              <w:rPr>
                <w:rFonts w:asciiTheme="minorBidi" w:hAnsiTheme="minorBidi"/>
                <w:sz w:val="16"/>
                <w:szCs w:val="16"/>
              </w:rPr>
              <w:t xml:space="preserve">Aufgefallen ist mir: </w:t>
            </w:r>
          </w:p>
          <w:p w14:paraId="0676A523" w14:textId="77777777" w:rsidR="009E0E97" w:rsidRPr="000161E4" w:rsidRDefault="009E0E97" w:rsidP="009E0E97">
            <w:pPr>
              <w:contextualSpacing/>
              <w:rPr>
                <w:rFonts w:asciiTheme="minorBidi" w:hAnsiTheme="minorBidi"/>
                <w:sz w:val="16"/>
                <w:szCs w:val="16"/>
              </w:rPr>
            </w:pPr>
          </w:p>
          <w:p w14:paraId="10A9F64D" w14:textId="75EDD3A1" w:rsidR="009E0E97" w:rsidRDefault="009E0E97" w:rsidP="009E0E97">
            <w:pPr>
              <w:rPr>
                <w:rFonts w:asciiTheme="minorBidi" w:hAnsiTheme="minorBidi"/>
                <w:sz w:val="16"/>
                <w:szCs w:val="16"/>
              </w:rPr>
            </w:pPr>
          </w:p>
          <w:p w14:paraId="3FDCCC09" w14:textId="3EB9F74D" w:rsidR="00A43C86" w:rsidRDefault="00A43C86" w:rsidP="009E0E97">
            <w:pPr>
              <w:rPr>
                <w:rFonts w:asciiTheme="minorBidi" w:hAnsiTheme="minorBidi"/>
                <w:sz w:val="16"/>
                <w:szCs w:val="16"/>
              </w:rPr>
            </w:pPr>
          </w:p>
          <w:p w14:paraId="7F512088" w14:textId="77777777" w:rsidR="001326DB" w:rsidRDefault="001326DB" w:rsidP="009E0E97">
            <w:pPr>
              <w:rPr>
                <w:rFonts w:asciiTheme="minorBidi" w:hAnsiTheme="minorBidi"/>
                <w:sz w:val="16"/>
                <w:szCs w:val="16"/>
              </w:rPr>
            </w:pPr>
          </w:p>
          <w:p w14:paraId="6E6DE399" w14:textId="77777777" w:rsidR="001326DB" w:rsidRPr="000161E4" w:rsidRDefault="001326DB" w:rsidP="009E0E97">
            <w:pPr>
              <w:rPr>
                <w:rFonts w:asciiTheme="minorBidi" w:hAnsiTheme="minorBidi"/>
                <w:sz w:val="16"/>
                <w:szCs w:val="16"/>
              </w:rPr>
            </w:pPr>
          </w:p>
          <w:p w14:paraId="635A9F7E" w14:textId="22B8EB5D" w:rsidR="009E0E97" w:rsidRDefault="009E0E97" w:rsidP="009E0E97">
            <w:pPr>
              <w:contextualSpacing/>
              <w:rPr>
                <w:rFonts w:asciiTheme="minorBidi" w:hAnsiTheme="minorBidi"/>
                <w:sz w:val="16"/>
                <w:szCs w:val="16"/>
              </w:rPr>
            </w:pPr>
            <w:r w:rsidRPr="000161E4">
              <w:rPr>
                <w:rFonts w:asciiTheme="minorBidi" w:hAnsiTheme="minorBidi"/>
                <w:sz w:val="16"/>
                <w:szCs w:val="16"/>
              </w:rPr>
              <w:t>Anregungen:</w:t>
            </w:r>
          </w:p>
          <w:p w14:paraId="2B2A2255" w14:textId="77777777" w:rsidR="00884117" w:rsidRDefault="00884117" w:rsidP="009E0E97">
            <w:pPr>
              <w:contextualSpacing/>
              <w:rPr>
                <w:rFonts w:asciiTheme="minorBidi" w:hAnsiTheme="minorBidi"/>
                <w:sz w:val="16"/>
                <w:szCs w:val="16"/>
              </w:rPr>
            </w:pPr>
          </w:p>
          <w:p w14:paraId="2A0E036A" w14:textId="58F978E5" w:rsidR="009E0E97" w:rsidRPr="002B61A4" w:rsidRDefault="009E0E97" w:rsidP="009E0E97">
            <w:pPr>
              <w:contextualSpacing/>
              <w:rPr>
                <w:rFonts w:asciiTheme="minorBidi" w:hAnsiTheme="minorBidi"/>
                <w:b/>
                <w:sz w:val="16"/>
                <w:szCs w:val="16"/>
              </w:rPr>
            </w:pPr>
          </w:p>
        </w:tc>
      </w:tr>
    </w:tbl>
    <w:p w14:paraId="4FB2F125" w14:textId="77777777" w:rsidR="002B61A4" w:rsidRPr="000161E4" w:rsidRDefault="002B61A4" w:rsidP="00884117">
      <w:pPr>
        <w:spacing w:line="240" w:lineRule="auto"/>
        <w:rPr>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5F0979" w:rsidRPr="002B61A4" w14:paraId="7FA8940E" w14:textId="77777777" w:rsidTr="000161E4">
        <w:trPr>
          <w:trHeight w:val="397"/>
        </w:trPr>
        <w:tc>
          <w:tcPr>
            <w:tcW w:w="10065" w:type="dxa"/>
            <w:tcBorders>
              <w:top w:val="single" w:sz="4" w:space="0" w:color="auto"/>
            </w:tcBorders>
            <w:shd w:val="clear" w:color="auto" w:fill="D9D9D9" w:themeFill="background1" w:themeFillShade="D9"/>
            <w:vAlign w:val="center"/>
          </w:tcPr>
          <w:p w14:paraId="2AA7BA73" w14:textId="759FC9C5" w:rsidR="005F0979" w:rsidRPr="005F0979" w:rsidRDefault="00FC362B" w:rsidP="005C24F2">
            <w:pPr>
              <w:rPr>
                <w:rFonts w:asciiTheme="minorBidi" w:hAnsiTheme="minorBidi"/>
                <w:sz w:val="16"/>
                <w:szCs w:val="16"/>
              </w:rPr>
            </w:pPr>
            <w:bookmarkStart w:id="1" w:name="_Hlk167436306"/>
            <w:r>
              <w:rPr>
                <w:rFonts w:asciiTheme="minorBidi" w:hAnsiTheme="minorBidi"/>
              </w:rPr>
              <w:t>A</w:t>
            </w:r>
            <w:r w:rsidR="009E0E97">
              <w:rPr>
                <w:rFonts w:asciiTheme="minorBidi" w:hAnsiTheme="minorBidi"/>
              </w:rPr>
              <w:t>1.</w:t>
            </w:r>
            <w:r w:rsidR="009E0E97" w:rsidRPr="009E0E97">
              <w:rPr>
                <w:rFonts w:asciiTheme="minorBidi" w:hAnsiTheme="minorBidi"/>
              </w:rPr>
              <w:t>2</w:t>
            </w:r>
            <w:r w:rsidRPr="009E0E97">
              <w:rPr>
                <w:rFonts w:asciiTheme="minorBidi" w:hAnsiTheme="minorBidi"/>
              </w:rPr>
              <w:t xml:space="preserve"> </w:t>
            </w:r>
            <w:r w:rsidR="009E0E97" w:rsidRPr="009E0E97">
              <w:rPr>
                <w:rFonts w:asciiTheme="minorBidi" w:hAnsiTheme="minorBidi"/>
              </w:rPr>
              <w:t>Die Lernzeit wird effizient genutzt.</w:t>
            </w:r>
          </w:p>
        </w:tc>
      </w:tr>
      <w:tr w:rsidR="002B61A4" w:rsidRPr="002B61A4" w14:paraId="1DA00668" w14:textId="77777777" w:rsidTr="000161E4">
        <w:trPr>
          <w:trHeight w:val="1390"/>
        </w:trPr>
        <w:tc>
          <w:tcPr>
            <w:tcW w:w="10065" w:type="dxa"/>
          </w:tcPr>
          <w:p w14:paraId="0144EBD4" w14:textId="59EAC258" w:rsidR="002B61A4" w:rsidRPr="005B5E40" w:rsidRDefault="0087248E" w:rsidP="002B61A4">
            <w:pPr>
              <w:rPr>
                <w:rFonts w:asciiTheme="minorBidi" w:hAnsiTheme="minorBidi"/>
                <w:b/>
                <w:sz w:val="16"/>
                <w:szCs w:val="16"/>
              </w:rPr>
            </w:pPr>
            <w:r w:rsidRPr="005B5E40">
              <w:rPr>
                <w:rFonts w:asciiTheme="minorBidi" w:hAnsiTheme="minorBidi"/>
                <w:b/>
                <w:sz w:val="16"/>
                <w:szCs w:val="16"/>
              </w:rPr>
              <w:t>Beispieli</w:t>
            </w:r>
            <w:r w:rsidR="002B61A4" w:rsidRPr="005B5E40">
              <w:rPr>
                <w:rFonts w:asciiTheme="minorBidi" w:hAnsiTheme="minorBidi"/>
                <w:b/>
                <w:sz w:val="16"/>
                <w:szCs w:val="16"/>
              </w:rPr>
              <w:t>ndikatoren</w:t>
            </w:r>
          </w:p>
          <w:p w14:paraId="011DDB85" w14:textId="0B289CC5"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Alle SuS setzen sich durchgängig mit Lerninhalten auseinander. </w:t>
            </w:r>
            <w:r w:rsidR="002841EF">
              <w:rPr>
                <w:rFonts w:asciiTheme="minorBidi" w:hAnsiTheme="minorBidi"/>
                <w:sz w:val="16"/>
                <w:szCs w:val="16"/>
              </w:rPr>
              <w:t>Alle SuS sind aktiv.</w:t>
            </w:r>
          </w:p>
          <w:p w14:paraId="717B2314" w14:textId="77777777" w:rsidR="005B5E40" w:rsidRPr="005B5E40" w:rsidRDefault="005B5E40" w:rsidP="005B5E40">
            <w:pPr>
              <w:pStyle w:val="Listenabsatz"/>
              <w:numPr>
                <w:ilvl w:val="0"/>
                <w:numId w:val="19"/>
              </w:numPr>
              <w:rPr>
                <w:rFonts w:asciiTheme="minorBidi" w:hAnsiTheme="minorBidi"/>
                <w:sz w:val="16"/>
                <w:szCs w:val="16"/>
              </w:rPr>
            </w:pPr>
            <w:r w:rsidRPr="005B5E40">
              <w:rPr>
                <w:rFonts w:asciiTheme="minorBidi" w:hAnsiTheme="minorBidi"/>
                <w:sz w:val="16"/>
                <w:szCs w:val="16"/>
              </w:rPr>
              <w:t xml:space="preserve">Die LK nutzt den vorgegebenen Zeitrahmen optimal aus. </w:t>
            </w:r>
          </w:p>
          <w:p w14:paraId="6CB314E1" w14:textId="68C67770" w:rsidR="005B5E40" w:rsidRPr="007F31A7" w:rsidRDefault="005B5E40">
            <w:pPr>
              <w:pStyle w:val="Listenabsatz"/>
              <w:numPr>
                <w:ilvl w:val="0"/>
                <w:numId w:val="19"/>
              </w:numPr>
              <w:rPr>
                <w:rFonts w:asciiTheme="minorBidi" w:hAnsiTheme="minorBidi"/>
                <w:sz w:val="16"/>
                <w:szCs w:val="16"/>
              </w:rPr>
            </w:pPr>
            <w:r w:rsidRPr="005B5E40">
              <w:rPr>
                <w:rFonts w:asciiTheme="minorBidi" w:hAnsiTheme="minorBidi"/>
                <w:sz w:val="16"/>
                <w:szCs w:val="16"/>
              </w:rPr>
              <w:t>Die LK stellt eine routinierte Lernorganisation sicher</w:t>
            </w:r>
            <w:r w:rsidR="001326DB">
              <w:rPr>
                <w:rFonts w:asciiTheme="minorBidi" w:hAnsiTheme="minorBidi"/>
                <w:sz w:val="16"/>
                <w:szCs w:val="16"/>
              </w:rPr>
              <w:t>, indem z.B.</w:t>
            </w:r>
            <w:r w:rsidR="001326DB" w:rsidRPr="005B5E40">
              <w:rPr>
                <w:rFonts w:asciiTheme="minorBidi" w:hAnsiTheme="minorBidi"/>
                <w:sz w:val="16"/>
                <w:szCs w:val="16"/>
              </w:rPr>
              <w:t xml:space="preserve"> das notwendige Material vorbereitet und zugänglich ist.</w:t>
            </w:r>
          </w:p>
          <w:p w14:paraId="25F99118" w14:textId="20E0E8FE" w:rsidR="006669CC" w:rsidRPr="005B5E40" w:rsidRDefault="006669CC" w:rsidP="002B61A4">
            <w:pPr>
              <w:rPr>
                <w:rFonts w:asciiTheme="minorBidi" w:hAnsiTheme="minorBidi"/>
                <w:sz w:val="16"/>
                <w:szCs w:val="16"/>
              </w:rPr>
            </w:pPr>
          </w:p>
          <w:p w14:paraId="43AA7E8E" w14:textId="46688181" w:rsidR="002B61A4" w:rsidRPr="005B5E40" w:rsidRDefault="005F0979" w:rsidP="005F0979">
            <w:pPr>
              <w:contextualSpacing/>
              <w:rPr>
                <w:rFonts w:asciiTheme="minorBidi" w:hAnsiTheme="minorBidi"/>
                <w:sz w:val="16"/>
                <w:szCs w:val="16"/>
              </w:rPr>
            </w:pPr>
            <w:r w:rsidRPr="005B5E40">
              <w:rPr>
                <w:rFonts w:asciiTheme="minorBidi" w:hAnsiTheme="minorBidi"/>
                <w:sz w:val="16"/>
                <w:szCs w:val="16"/>
              </w:rPr>
              <w:t>Gut gelungen:</w:t>
            </w:r>
          </w:p>
          <w:p w14:paraId="23BE2B4B" w14:textId="60330301" w:rsidR="005F0979" w:rsidRPr="005B5E40" w:rsidRDefault="005F0979" w:rsidP="005F0979">
            <w:pPr>
              <w:contextualSpacing/>
              <w:rPr>
                <w:rFonts w:asciiTheme="minorBidi" w:hAnsiTheme="minorBidi"/>
                <w:sz w:val="16"/>
                <w:szCs w:val="16"/>
              </w:rPr>
            </w:pPr>
          </w:p>
          <w:p w14:paraId="200722E5" w14:textId="07FEAB99" w:rsidR="005F0979" w:rsidRDefault="005F0979" w:rsidP="005F0979">
            <w:pPr>
              <w:contextualSpacing/>
              <w:rPr>
                <w:rFonts w:asciiTheme="minorBidi" w:hAnsiTheme="minorBidi"/>
                <w:sz w:val="16"/>
                <w:szCs w:val="16"/>
              </w:rPr>
            </w:pPr>
          </w:p>
          <w:p w14:paraId="5009C441" w14:textId="62A84C5F" w:rsidR="0039069A" w:rsidRDefault="0039069A" w:rsidP="005F0979">
            <w:pPr>
              <w:contextualSpacing/>
              <w:rPr>
                <w:rFonts w:asciiTheme="minorBidi" w:hAnsiTheme="minorBidi"/>
                <w:sz w:val="16"/>
                <w:szCs w:val="16"/>
              </w:rPr>
            </w:pPr>
          </w:p>
          <w:p w14:paraId="6D86B20C" w14:textId="77777777" w:rsidR="001326DB" w:rsidRDefault="001326DB" w:rsidP="005F0979">
            <w:pPr>
              <w:contextualSpacing/>
              <w:rPr>
                <w:rFonts w:asciiTheme="minorBidi" w:hAnsiTheme="minorBidi"/>
                <w:sz w:val="16"/>
                <w:szCs w:val="16"/>
              </w:rPr>
            </w:pPr>
          </w:p>
          <w:p w14:paraId="15DF9588" w14:textId="77777777" w:rsidR="0039069A" w:rsidRPr="005B5E40" w:rsidRDefault="0039069A" w:rsidP="005F0979">
            <w:pPr>
              <w:contextualSpacing/>
              <w:rPr>
                <w:rFonts w:asciiTheme="minorBidi" w:hAnsiTheme="minorBidi"/>
                <w:sz w:val="16"/>
                <w:szCs w:val="16"/>
              </w:rPr>
            </w:pPr>
          </w:p>
          <w:p w14:paraId="5FEC0EE3" w14:textId="77777777" w:rsidR="00CC54C5" w:rsidRPr="00CC54C5" w:rsidRDefault="00CC54C5" w:rsidP="00CC54C5">
            <w:pPr>
              <w:contextualSpacing/>
              <w:rPr>
                <w:rFonts w:asciiTheme="minorBidi" w:hAnsiTheme="minorBidi"/>
                <w:sz w:val="16"/>
                <w:szCs w:val="16"/>
              </w:rPr>
            </w:pPr>
            <w:r w:rsidRPr="00CC54C5">
              <w:rPr>
                <w:rFonts w:asciiTheme="minorBidi" w:hAnsiTheme="minorBidi"/>
                <w:sz w:val="16"/>
                <w:szCs w:val="16"/>
              </w:rPr>
              <w:t xml:space="preserve">Aufgefallen ist mir: </w:t>
            </w:r>
          </w:p>
          <w:p w14:paraId="681E1C1A" w14:textId="08C15487" w:rsidR="005F0979" w:rsidRDefault="005F0979" w:rsidP="005F0979">
            <w:pPr>
              <w:contextualSpacing/>
              <w:rPr>
                <w:rFonts w:asciiTheme="minorBidi" w:hAnsiTheme="minorBidi"/>
                <w:sz w:val="16"/>
                <w:szCs w:val="16"/>
              </w:rPr>
            </w:pPr>
          </w:p>
          <w:p w14:paraId="7BD480E7" w14:textId="665A0042" w:rsidR="001326DB" w:rsidRDefault="001326DB" w:rsidP="005F0979">
            <w:pPr>
              <w:contextualSpacing/>
              <w:rPr>
                <w:rFonts w:asciiTheme="minorBidi" w:hAnsiTheme="minorBidi"/>
                <w:sz w:val="16"/>
                <w:szCs w:val="16"/>
              </w:rPr>
            </w:pPr>
          </w:p>
          <w:p w14:paraId="25C8D1C0" w14:textId="77777777" w:rsidR="001326DB" w:rsidRDefault="001326DB" w:rsidP="005F0979">
            <w:pPr>
              <w:contextualSpacing/>
              <w:rPr>
                <w:rFonts w:asciiTheme="minorBidi" w:hAnsiTheme="minorBidi"/>
                <w:sz w:val="16"/>
                <w:szCs w:val="16"/>
              </w:rPr>
            </w:pPr>
          </w:p>
          <w:p w14:paraId="27391375" w14:textId="77777777" w:rsidR="001326DB" w:rsidRPr="005B5E40" w:rsidRDefault="001326DB" w:rsidP="005F0979">
            <w:pPr>
              <w:contextualSpacing/>
              <w:rPr>
                <w:rFonts w:asciiTheme="minorBidi" w:hAnsiTheme="minorBidi"/>
                <w:sz w:val="16"/>
                <w:szCs w:val="16"/>
              </w:rPr>
            </w:pPr>
          </w:p>
          <w:p w14:paraId="7EC5DAD5" w14:textId="77777777" w:rsidR="002B61A4" w:rsidRPr="005B5E40" w:rsidRDefault="002B61A4" w:rsidP="002B61A4">
            <w:pPr>
              <w:rPr>
                <w:rFonts w:asciiTheme="minorBidi" w:hAnsiTheme="minorBidi"/>
                <w:sz w:val="16"/>
                <w:szCs w:val="16"/>
              </w:rPr>
            </w:pPr>
          </w:p>
          <w:p w14:paraId="07692800" w14:textId="75F944E9" w:rsidR="002B61A4" w:rsidRDefault="0062591B" w:rsidP="0062591B">
            <w:pPr>
              <w:contextualSpacing/>
              <w:rPr>
                <w:rFonts w:asciiTheme="minorBidi" w:hAnsiTheme="minorBidi"/>
                <w:sz w:val="16"/>
                <w:szCs w:val="16"/>
              </w:rPr>
            </w:pPr>
            <w:r w:rsidRPr="005B5E40">
              <w:rPr>
                <w:rFonts w:asciiTheme="minorBidi" w:hAnsiTheme="minorBidi"/>
                <w:sz w:val="16"/>
                <w:szCs w:val="16"/>
              </w:rPr>
              <w:t>Anregungen:</w:t>
            </w:r>
          </w:p>
          <w:p w14:paraId="2E0947D4" w14:textId="77777777" w:rsidR="005F0979" w:rsidRDefault="005F0979" w:rsidP="002B61A4">
            <w:pPr>
              <w:rPr>
                <w:rFonts w:asciiTheme="minorBidi" w:hAnsiTheme="minorBidi"/>
                <w:b/>
                <w:sz w:val="20"/>
                <w:szCs w:val="20"/>
              </w:rPr>
            </w:pPr>
          </w:p>
          <w:p w14:paraId="68303CF9" w14:textId="2A2A263A" w:rsidR="00A65677" w:rsidRPr="005B5E40" w:rsidRDefault="00A65677" w:rsidP="002B61A4">
            <w:pPr>
              <w:rPr>
                <w:rFonts w:asciiTheme="minorBidi" w:hAnsiTheme="minorBidi"/>
                <w:b/>
                <w:sz w:val="20"/>
                <w:szCs w:val="20"/>
              </w:rPr>
            </w:pPr>
            <w:bookmarkStart w:id="2" w:name="_GoBack"/>
            <w:bookmarkEnd w:id="2"/>
          </w:p>
        </w:tc>
      </w:tr>
      <w:bookmarkEnd w:id="1"/>
    </w:tbl>
    <w:p w14:paraId="62B734A6" w14:textId="77777777" w:rsidR="00FD67F4" w:rsidRDefault="00FD67F4" w:rsidP="00F02622">
      <w:pPr>
        <w:spacing w:after="0"/>
        <w:rPr>
          <w:rFonts w:asciiTheme="minorBidi" w:hAnsiTheme="minorBidi"/>
          <w:b/>
          <w:sz w:val="16"/>
          <w:szCs w:val="16"/>
        </w:rPr>
      </w:pPr>
    </w:p>
    <w:tbl>
      <w:tblPr>
        <w:tblStyle w:val="Tabellenraster1"/>
        <w:tblW w:w="10065" w:type="dxa"/>
        <w:tblInd w:w="-5" w:type="dxa"/>
        <w:tblLayout w:type="fixed"/>
        <w:tblLook w:val="04A0" w:firstRow="1" w:lastRow="0" w:firstColumn="1" w:lastColumn="0" w:noHBand="0" w:noVBand="1"/>
      </w:tblPr>
      <w:tblGrid>
        <w:gridCol w:w="10065"/>
      </w:tblGrid>
      <w:tr w:rsidR="00FC362B" w:rsidRPr="00F46D03" w14:paraId="10DB4A98" w14:textId="77777777" w:rsidTr="00E44184">
        <w:trPr>
          <w:trHeight w:val="397"/>
        </w:trPr>
        <w:tc>
          <w:tcPr>
            <w:tcW w:w="10065" w:type="dxa"/>
            <w:tcBorders>
              <w:top w:val="single" w:sz="4" w:space="0" w:color="auto"/>
            </w:tcBorders>
            <w:shd w:val="clear" w:color="auto" w:fill="D9D9D9" w:themeFill="background1" w:themeFillShade="D9"/>
            <w:vAlign w:val="center"/>
          </w:tcPr>
          <w:p w14:paraId="48DE3D1D" w14:textId="6AA7DF52" w:rsidR="00FC362B" w:rsidRPr="00F46D03" w:rsidRDefault="00FC362B" w:rsidP="00E44184">
            <w:pPr>
              <w:rPr>
                <w:rFonts w:asciiTheme="minorBidi" w:hAnsiTheme="minorBidi"/>
                <w:sz w:val="16"/>
                <w:szCs w:val="16"/>
                <w:highlight w:val="yellow"/>
              </w:rPr>
            </w:pPr>
            <w:r w:rsidRPr="009E0E97">
              <w:rPr>
                <w:rFonts w:asciiTheme="minorBidi" w:hAnsiTheme="minorBidi"/>
              </w:rPr>
              <w:lastRenderedPageBreak/>
              <w:t>A</w:t>
            </w:r>
            <w:r w:rsidR="009E0E97" w:rsidRPr="009E0E97">
              <w:rPr>
                <w:rFonts w:asciiTheme="minorBidi" w:hAnsiTheme="minorBidi"/>
              </w:rPr>
              <w:t>1.3</w:t>
            </w:r>
            <w:r w:rsidR="006669CC" w:rsidRPr="009E0E97">
              <w:rPr>
                <w:rFonts w:asciiTheme="minorBidi" w:hAnsiTheme="minorBidi"/>
              </w:rPr>
              <w:t xml:space="preserve"> </w:t>
            </w:r>
            <w:r w:rsidR="009E0E97" w:rsidRPr="009E0E97">
              <w:rPr>
                <w:rFonts w:asciiTheme="minorBidi" w:hAnsiTheme="minorBidi"/>
              </w:rPr>
              <w:t>Das Unterrichtsklima ist lernförderlich</w:t>
            </w:r>
          </w:p>
        </w:tc>
      </w:tr>
      <w:tr w:rsidR="00FC362B" w:rsidRPr="002B61A4" w14:paraId="070A8013" w14:textId="77777777" w:rsidTr="00E44184">
        <w:trPr>
          <w:trHeight w:val="1390"/>
        </w:trPr>
        <w:tc>
          <w:tcPr>
            <w:tcW w:w="10065" w:type="dxa"/>
          </w:tcPr>
          <w:p w14:paraId="47C96084" w14:textId="77777777" w:rsidR="00FC362B" w:rsidRPr="005B5E40" w:rsidRDefault="00FC362B" w:rsidP="00E44184">
            <w:pPr>
              <w:rPr>
                <w:rFonts w:asciiTheme="minorBidi" w:hAnsiTheme="minorBidi"/>
                <w:b/>
                <w:sz w:val="16"/>
                <w:szCs w:val="16"/>
              </w:rPr>
            </w:pPr>
            <w:r w:rsidRPr="005B5E40">
              <w:rPr>
                <w:rFonts w:asciiTheme="minorBidi" w:hAnsiTheme="minorBidi"/>
                <w:b/>
                <w:sz w:val="16"/>
                <w:szCs w:val="16"/>
              </w:rPr>
              <w:t>Beispielindikatoren</w:t>
            </w:r>
          </w:p>
          <w:p w14:paraId="0598FE73" w14:textId="77777777" w:rsidR="005B5E40" w:rsidRPr="005B5E40" w:rsidRDefault="005B5E40" w:rsidP="005B5E40">
            <w:pPr>
              <w:pStyle w:val="Listenabsatz"/>
              <w:numPr>
                <w:ilvl w:val="0"/>
                <w:numId w:val="20"/>
              </w:numPr>
              <w:rPr>
                <w:rFonts w:asciiTheme="minorBidi" w:hAnsiTheme="minorBidi"/>
                <w:sz w:val="16"/>
                <w:szCs w:val="16"/>
              </w:rPr>
            </w:pPr>
            <w:r w:rsidRPr="005B5E40">
              <w:rPr>
                <w:rFonts w:asciiTheme="minorBidi" w:hAnsiTheme="minorBidi"/>
                <w:sz w:val="16"/>
                <w:szCs w:val="16"/>
              </w:rPr>
              <w:t xml:space="preserve">Die LK achtet auf einen wertschätzenden Umgang. </w:t>
            </w:r>
          </w:p>
          <w:p w14:paraId="596626A4" w14:textId="07F74AC4" w:rsidR="005B5E40" w:rsidRPr="005B5E40" w:rsidRDefault="005B5E40" w:rsidP="005B5E40">
            <w:pPr>
              <w:pStyle w:val="Listenabsatz"/>
              <w:numPr>
                <w:ilvl w:val="0"/>
                <w:numId w:val="20"/>
              </w:numPr>
              <w:rPr>
                <w:rFonts w:asciiTheme="minorBidi" w:hAnsiTheme="minorBidi"/>
                <w:sz w:val="16"/>
                <w:szCs w:val="16"/>
              </w:rPr>
            </w:pPr>
            <w:r w:rsidRPr="005B5E40">
              <w:rPr>
                <w:rFonts w:asciiTheme="minorBidi" w:hAnsiTheme="minorBidi"/>
                <w:sz w:val="16"/>
                <w:szCs w:val="16"/>
              </w:rPr>
              <w:t xml:space="preserve">Die </w:t>
            </w:r>
            <w:proofErr w:type="spellStart"/>
            <w:r w:rsidRPr="005B5E40">
              <w:rPr>
                <w:rFonts w:asciiTheme="minorBidi" w:hAnsiTheme="minorBidi"/>
                <w:sz w:val="16"/>
                <w:szCs w:val="16"/>
              </w:rPr>
              <w:t>SuS</w:t>
            </w:r>
            <w:proofErr w:type="spellEnd"/>
            <w:r w:rsidRPr="005B5E40">
              <w:rPr>
                <w:rFonts w:asciiTheme="minorBidi" w:hAnsiTheme="minorBidi"/>
                <w:sz w:val="16"/>
                <w:szCs w:val="16"/>
              </w:rPr>
              <w:t xml:space="preserve"> </w:t>
            </w:r>
            <w:r w:rsidR="00A43C86">
              <w:rPr>
                <w:rFonts w:asciiTheme="minorBidi" w:hAnsiTheme="minorBidi"/>
                <w:sz w:val="16"/>
                <w:szCs w:val="16"/>
              </w:rPr>
              <w:t>gehen wertschätzend miteinander um</w:t>
            </w:r>
            <w:r w:rsidRPr="005B5E40">
              <w:rPr>
                <w:rFonts w:asciiTheme="minorBidi" w:hAnsiTheme="minorBidi"/>
                <w:sz w:val="16"/>
                <w:szCs w:val="16"/>
              </w:rPr>
              <w:t xml:space="preserve">. </w:t>
            </w:r>
          </w:p>
          <w:p w14:paraId="3EE54981" w14:textId="5A41B293" w:rsidR="005B5E40" w:rsidRPr="005B5E40" w:rsidRDefault="005B5E40" w:rsidP="005B5E40">
            <w:pPr>
              <w:pStyle w:val="Listenabsatz"/>
              <w:numPr>
                <w:ilvl w:val="0"/>
                <w:numId w:val="20"/>
              </w:numPr>
              <w:rPr>
                <w:rFonts w:asciiTheme="minorBidi" w:hAnsiTheme="minorBidi"/>
                <w:sz w:val="16"/>
                <w:szCs w:val="16"/>
              </w:rPr>
            </w:pPr>
            <w:r w:rsidRPr="005B5E40">
              <w:rPr>
                <w:rFonts w:asciiTheme="minorBidi" w:hAnsiTheme="minorBidi"/>
                <w:sz w:val="16"/>
                <w:szCs w:val="16"/>
              </w:rPr>
              <w:t xml:space="preserve">Die SuS äußern sich im Unterricht </w:t>
            </w:r>
            <w:r w:rsidR="00601863">
              <w:rPr>
                <w:rFonts w:asciiTheme="minorBidi" w:hAnsiTheme="minorBidi"/>
                <w:sz w:val="16"/>
                <w:szCs w:val="16"/>
              </w:rPr>
              <w:t>angstfrei und offen</w:t>
            </w:r>
            <w:r w:rsidRPr="005B5E40">
              <w:rPr>
                <w:rFonts w:asciiTheme="minorBidi" w:hAnsiTheme="minorBidi"/>
                <w:sz w:val="16"/>
                <w:szCs w:val="16"/>
              </w:rPr>
              <w:t xml:space="preserve">. </w:t>
            </w:r>
          </w:p>
          <w:p w14:paraId="1F3E537D" w14:textId="77777777" w:rsidR="006669CC" w:rsidRPr="005B5E40" w:rsidRDefault="006669CC" w:rsidP="00E44184">
            <w:pPr>
              <w:rPr>
                <w:rFonts w:asciiTheme="minorBidi" w:hAnsiTheme="minorBidi"/>
                <w:sz w:val="16"/>
                <w:szCs w:val="16"/>
              </w:rPr>
            </w:pPr>
          </w:p>
          <w:p w14:paraId="21C1E32E" w14:textId="77777777" w:rsidR="00FC362B" w:rsidRPr="005B5E40" w:rsidRDefault="00FC362B" w:rsidP="00E44184">
            <w:pPr>
              <w:contextualSpacing/>
              <w:rPr>
                <w:rFonts w:asciiTheme="minorBidi" w:hAnsiTheme="minorBidi"/>
                <w:sz w:val="16"/>
                <w:szCs w:val="16"/>
              </w:rPr>
            </w:pPr>
            <w:r w:rsidRPr="005B5E40">
              <w:rPr>
                <w:rFonts w:asciiTheme="minorBidi" w:hAnsiTheme="minorBidi"/>
                <w:sz w:val="16"/>
                <w:szCs w:val="16"/>
              </w:rPr>
              <w:t>Gut gelungen:</w:t>
            </w:r>
          </w:p>
          <w:p w14:paraId="26352FA2" w14:textId="77777777" w:rsidR="00FC362B" w:rsidRPr="005B5E40" w:rsidRDefault="00FC362B" w:rsidP="00E44184">
            <w:pPr>
              <w:contextualSpacing/>
              <w:rPr>
                <w:rFonts w:asciiTheme="minorBidi" w:hAnsiTheme="minorBidi"/>
                <w:sz w:val="16"/>
                <w:szCs w:val="16"/>
              </w:rPr>
            </w:pPr>
          </w:p>
          <w:p w14:paraId="61711E1C" w14:textId="3D783F40" w:rsidR="00FC362B" w:rsidRDefault="00FC362B" w:rsidP="00E44184">
            <w:pPr>
              <w:contextualSpacing/>
              <w:rPr>
                <w:rFonts w:asciiTheme="minorBidi" w:hAnsiTheme="minorBidi"/>
                <w:sz w:val="16"/>
                <w:szCs w:val="16"/>
              </w:rPr>
            </w:pPr>
          </w:p>
          <w:p w14:paraId="491F409C" w14:textId="24236A33" w:rsidR="0039069A" w:rsidRDefault="0039069A" w:rsidP="00E44184">
            <w:pPr>
              <w:contextualSpacing/>
              <w:rPr>
                <w:rFonts w:asciiTheme="minorBidi" w:hAnsiTheme="minorBidi"/>
                <w:sz w:val="16"/>
                <w:szCs w:val="16"/>
              </w:rPr>
            </w:pPr>
          </w:p>
          <w:p w14:paraId="7DADE9E2" w14:textId="77777777" w:rsidR="001326DB" w:rsidRDefault="001326DB" w:rsidP="00E44184">
            <w:pPr>
              <w:contextualSpacing/>
              <w:rPr>
                <w:rFonts w:asciiTheme="minorBidi" w:hAnsiTheme="minorBidi"/>
                <w:sz w:val="16"/>
                <w:szCs w:val="16"/>
              </w:rPr>
            </w:pPr>
          </w:p>
          <w:p w14:paraId="365CBB6F" w14:textId="77777777" w:rsidR="001326DB" w:rsidRDefault="001326DB" w:rsidP="00E44184">
            <w:pPr>
              <w:contextualSpacing/>
              <w:rPr>
                <w:rFonts w:asciiTheme="minorBidi" w:hAnsiTheme="minorBidi"/>
                <w:sz w:val="16"/>
                <w:szCs w:val="16"/>
              </w:rPr>
            </w:pPr>
          </w:p>
          <w:p w14:paraId="1128025D" w14:textId="77777777" w:rsidR="0039069A" w:rsidRPr="005B5E40" w:rsidRDefault="0039069A" w:rsidP="00E44184">
            <w:pPr>
              <w:contextualSpacing/>
              <w:rPr>
                <w:rFonts w:asciiTheme="minorBidi" w:hAnsiTheme="minorBidi"/>
                <w:sz w:val="16"/>
                <w:szCs w:val="16"/>
              </w:rPr>
            </w:pPr>
          </w:p>
          <w:p w14:paraId="7E55C9D2" w14:textId="77777777" w:rsidR="00CC54C5" w:rsidRPr="00CC54C5" w:rsidRDefault="00CC54C5" w:rsidP="00CC54C5">
            <w:pPr>
              <w:contextualSpacing/>
              <w:rPr>
                <w:rFonts w:asciiTheme="minorBidi" w:hAnsiTheme="minorBidi"/>
                <w:sz w:val="16"/>
                <w:szCs w:val="16"/>
              </w:rPr>
            </w:pPr>
            <w:r w:rsidRPr="00CC54C5">
              <w:rPr>
                <w:rFonts w:asciiTheme="minorBidi" w:hAnsiTheme="minorBidi"/>
                <w:sz w:val="16"/>
                <w:szCs w:val="16"/>
              </w:rPr>
              <w:t xml:space="preserve">Aufgefallen ist mir: </w:t>
            </w:r>
          </w:p>
          <w:p w14:paraId="61B7AF55" w14:textId="77777777" w:rsidR="00FC362B" w:rsidRPr="005B5E40" w:rsidRDefault="00FC362B" w:rsidP="00E44184">
            <w:pPr>
              <w:contextualSpacing/>
              <w:rPr>
                <w:rFonts w:asciiTheme="minorBidi" w:hAnsiTheme="minorBidi"/>
                <w:sz w:val="16"/>
                <w:szCs w:val="16"/>
              </w:rPr>
            </w:pPr>
          </w:p>
          <w:p w14:paraId="5ECE4BA9" w14:textId="53AC46DF" w:rsidR="00FC362B" w:rsidRDefault="00FC362B" w:rsidP="00E44184">
            <w:pPr>
              <w:rPr>
                <w:rFonts w:asciiTheme="minorBidi" w:hAnsiTheme="minorBidi"/>
                <w:sz w:val="16"/>
                <w:szCs w:val="16"/>
              </w:rPr>
            </w:pPr>
          </w:p>
          <w:p w14:paraId="1327AAE9" w14:textId="1E8F56C9" w:rsidR="001326DB" w:rsidRDefault="001326DB" w:rsidP="00E44184">
            <w:pPr>
              <w:rPr>
                <w:rFonts w:asciiTheme="minorBidi" w:hAnsiTheme="minorBidi"/>
                <w:sz w:val="16"/>
                <w:szCs w:val="16"/>
              </w:rPr>
            </w:pPr>
          </w:p>
          <w:p w14:paraId="7C011F1A" w14:textId="77777777" w:rsidR="001326DB" w:rsidRDefault="001326DB" w:rsidP="00E44184">
            <w:pPr>
              <w:rPr>
                <w:rFonts w:asciiTheme="minorBidi" w:hAnsiTheme="minorBidi"/>
                <w:sz w:val="16"/>
                <w:szCs w:val="16"/>
              </w:rPr>
            </w:pPr>
          </w:p>
          <w:p w14:paraId="388913A1" w14:textId="77777777" w:rsidR="001326DB" w:rsidRPr="005B5E40" w:rsidRDefault="001326DB" w:rsidP="00E44184">
            <w:pPr>
              <w:rPr>
                <w:rFonts w:asciiTheme="minorBidi" w:hAnsiTheme="minorBidi"/>
                <w:sz w:val="16"/>
                <w:szCs w:val="16"/>
              </w:rPr>
            </w:pPr>
          </w:p>
          <w:p w14:paraId="2B396EEF" w14:textId="19027505" w:rsidR="00FC362B" w:rsidRDefault="00FC362B" w:rsidP="00E44184">
            <w:pPr>
              <w:contextualSpacing/>
              <w:rPr>
                <w:rFonts w:asciiTheme="minorBidi" w:hAnsiTheme="minorBidi"/>
                <w:sz w:val="16"/>
                <w:szCs w:val="16"/>
              </w:rPr>
            </w:pPr>
            <w:r w:rsidRPr="005B5E40">
              <w:rPr>
                <w:rFonts w:asciiTheme="minorBidi" w:hAnsiTheme="minorBidi"/>
                <w:sz w:val="16"/>
                <w:szCs w:val="16"/>
              </w:rPr>
              <w:t>Anregungen:</w:t>
            </w:r>
          </w:p>
          <w:p w14:paraId="0E4FFE43" w14:textId="77777777" w:rsidR="00884117" w:rsidRPr="000161E4" w:rsidRDefault="00884117" w:rsidP="00E44184">
            <w:pPr>
              <w:contextualSpacing/>
              <w:rPr>
                <w:rFonts w:asciiTheme="minorBidi" w:hAnsiTheme="minorBidi"/>
                <w:sz w:val="16"/>
                <w:szCs w:val="16"/>
              </w:rPr>
            </w:pPr>
          </w:p>
          <w:p w14:paraId="197DB80D" w14:textId="77777777" w:rsidR="00FC362B" w:rsidRPr="002B61A4" w:rsidRDefault="00FC362B" w:rsidP="00E44184">
            <w:pPr>
              <w:rPr>
                <w:rFonts w:asciiTheme="minorBidi" w:hAnsiTheme="minorBidi"/>
                <w:b/>
                <w:sz w:val="20"/>
                <w:szCs w:val="20"/>
              </w:rPr>
            </w:pPr>
          </w:p>
        </w:tc>
      </w:tr>
    </w:tbl>
    <w:p w14:paraId="7EA6AF5C" w14:textId="46EF6354" w:rsidR="00FC362B" w:rsidRDefault="00FC362B" w:rsidP="00F02622">
      <w:pPr>
        <w:spacing w:after="0"/>
        <w:rPr>
          <w:rFonts w:asciiTheme="minorBidi" w:hAnsiTheme="minorBidi"/>
          <w:b/>
          <w:sz w:val="16"/>
          <w:szCs w:val="16"/>
        </w:rPr>
      </w:pPr>
    </w:p>
    <w:p w14:paraId="6DBE5803" w14:textId="77777777" w:rsidR="0039069A" w:rsidRDefault="0039069A" w:rsidP="00A65677">
      <w:pPr>
        <w:spacing w:after="0"/>
        <w:jc w:val="both"/>
        <w:rPr>
          <w:rFonts w:asciiTheme="minorBidi" w:hAnsiTheme="minorBidi"/>
          <w:b/>
          <w:sz w:val="16"/>
          <w:szCs w:val="16"/>
        </w:rPr>
      </w:pPr>
    </w:p>
    <w:p w14:paraId="3CF88DFD" w14:textId="256C9F8D" w:rsidR="00590832" w:rsidRPr="00884117" w:rsidRDefault="00590832" w:rsidP="00A65677">
      <w:pPr>
        <w:spacing w:after="60" w:line="240" w:lineRule="auto"/>
        <w:jc w:val="both"/>
        <w:rPr>
          <w:rFonts w:ascii="Arial" w:hAnsi="Arial" w:cs="Arial"/>
          <w:b/>
          <w:color w:val="0070C0"/>
          <w:sz w:val="18"/>
          <w:szCs w:val="18"/>
        </w:rPr>
      </w:pPr>
      <w:r w:rsidRPr="00884117">
        <w:rPr>
          <w:rFonts w:ascii="Arial" w:hAnsi="Arial" w:cs="Arial"/>
          <w:b/>
          <w:color w:val="0070C0"/>
          <w:sz w:val="18"/>
          <w:szCs w:val="18"/>
        </w:rPr>
        <w:t>Anforderung 1.1 Der Unterricht wird durch Störungen nicht beeinträchtigt.</w:t>
      </w:r>
    </w:p>
    <w:p w14:paraId="266BED2A" w14:textId="77777777" w:rsidR="00590832" w:rsidRPr="0039069A" w:rsidRDefault="00590832" w:rsidP="00A65677">
      <w:pPr>
        <w:spacing w:after="100" w:afterAutospacing="1" w:line="240" w:lineRule="auto"/>
        <w:contextualSpacing/>
        <w:jc w:val="both"/>
        <w:rPr>
          <w:rFonts w:ascii="Arial" w:hAnsi="Arial" w:cs="Arial"/>
          <w:b/>
          <w:sz w:val="18"/>
          <w:szCs w:val="18"/>
          <w:u w:val="single"/>
        </w:rPr>
      </w:pPr>
      <w:r w:rsidRPr="0039069A">
        <w:rPr>
          <w:rFonts w:ascii="Arial" w:hAnsi="Arial" w:cs="Arial"/>
          <w:b/>
          <w:sz w:val="18"/>
          <w:szCs w:val="18"/>
          <w:u w:val="single"/>
        </w:rPr>
        <w:t>1.1.1 Die LK achtet auf die Einhaltung von Regeln.</w:t>
      </w:r>
    </w:p>
    <w:p w14:paraId="15763E53" w14:textId="77777777" w:rsidR="00590832" w:rsidRPr="00A65677" w:rsidRDefault="00590832" w:rsidP="00A65677">
      <w:pPr>
        <w:spacing w:after="100" w:afterAutospacing="1" w:line="240" w:lineRule="auto"/>
        <w:contextualSpacing/>
        <w:jc w:val="both"/>
        <w:rPr>
          <w:rFonts w:ascii="Arial" w:hAnsi="Arial" w:cs="Arial"/>
          <w:sz w:val="16"/>
          <w:szCs w:val="16"/>
        </w:rPr>
      </w:pPr>
      <w:r w:rsidRPr="00A65677">
        <w:rPr>
          <w:rFonts w:ascii="Arial" w:hAnsi="Arial" w:cs="Arial"/>
          <w:sz w:val="16"/>
          <w:szCs w:val="16"/>
        </w:rPr>
        <w:t xml:space="preserve">Die LK hat die gesamte Lerngruppe jederzeit im Blick. Sie erkennt Regelbeeinträchtigungen fortlaufend, frühzeitig und auf alle SuS bezogen. Sie reagiert nonverbal (Blickkontakte, Mimik, Handzeichen, akustische Impulse), ist aber auch bereit, den Ablauf zu unterbrechen, um SuS auf Regeln hinzuweisen. </w:t>
      </w:r>
    </w:p>
    <w:p w14:paraId="7441B65D" w14:textId="77777777" w:rsidR="00590832" w:rsidRPr="0039069A" w:rsidRDefault="00590832" w:rsidP="00A65677">
      <w:pPr>
        <w:spacing w:after="100" w:afterAutospacing="1" w:line="240" w:lineRule="auto"/>
        <w:contextualSpacing/>
        <w:jc w:val="both"/>
        <w:rPr>
          <w:rFonts w:ascii="Arial" w:hAnsi="Arial" w:cs="Arial"/>
          <w:b/>
          <w:sz w:val="18"/>
          <w:szCs w:val="18"/>
          <w:u w:val="single"/>
        </w:rPr>
      </w:pPr>
      <w:r w:rsidRPr="0039069A">
        <w:rPr>
          <w:rFonts w:ascii="Arial" w:hAnsi="Arial" w:cs="Arial"/>
          <w:b/>
          <w:sz w:val="18"/>
          <w:szCs w:val="18"/>
          <w:u w:val="single"/>
        </w:rPr>
        <w:t>1.1.2 Die SuS beachten die vereinbarten Regeln.</w:t>
      </w:r>
    </w:p>
    <w:p w14:paraId="17FE012D" w14:textId="257F92A9" w:rsidR="00590832" w:rsidRPr="00A65677" w:rsidRDefault="00590832" w:rsidP="00A65677">
      <w:pPr>
        <w:spacing w:after="100" w:afterAutospacing="1" w:line="240" w:lineRule="auto"/>
        <w:contextualSpacing/>
        <w:jc w:val="both"/>
        <w:rPr>
          <w:rFonts w:ascii="Arial" w:hAnsi="Arial" w:cs="Arial"/>
          <w:sz w:val="16"/>
          <w:szCs w:val="16"/>
        </w:rPr>
      </w:pPr>
      <w:r w:rsidRPr="00A65677">
        <w:rPr>
          <w:rFonts w:ascii="Arial" w:hAnsi="Arial" w:cs="Arial"/>
          <w:sz w:val="16"/>
          <w:szCs w:val="16"/>
        </w:rPr>
        <w:t xml:space="preserve">Die </w:t>
      </w:r>
      <w:proofErr w:type="spellStart"/>
      <w:r w:rsidRPr="00A65677">
        <w:rPr>
          <w:rFonts w:ascii="Arial" w:hAnsi="Arial" w:cs="Arial"/>
          <w:sz w:val="16"/>
          <w:szCs w:val="16"/>
        </w:rPr>
        <w:t>SuS</w:t>
      </w:r>
      <w:proofErr w:type="spellEnd"/>
      <w:r w:rsidRPr="00A65677">
        <w:rPr>
          <w:rFonts w:ascii="Arial" w:hAnsi="Arial" w:cs="Arial"/>
          <w:sz w:val="16"/>
          <w:szCs w:val="16"/>
        </w:rPr>
        <w:t xml:space="preserve"> verhalten sich regelkonform (nicht aber „ruhiggestellt“). </w:t>
      </w:r>
    </w:p>
    <w:p w14:paraId="789E96DE" w14:textId="77777777" w:rsidR="00590832" w:rsidRPr="0039069A" w:rsidRDefault="00590832" w:rsidP="00A65677">
      <w:pPr>
        <w:spacing w:after="100" w:afterAutospacing="1" w:line="240" w:lineRule="auto"/>
        <w:contextualSpacing/>
        <w:jc w:val="both"/>
        <w:rPr>
          <w:rFonts w:ascii="Arial" w:hAnsi="Arial" w:cs="Arial"/>
          <w:b/>
          <w:sz w:val="18"/>
          <w:szCs w:val="18"/>
          <w:u w:val="single"/>
        </w:rPr>
      </w:pPr>
      <w:r w:rsidRPr="0039069A">
        <w:rPr>
          <w:rFonts w:ascii="Arial" w:hAnsi="Arial" w:cs="Arial"/>
          <w:b/>
          <w:sz w:val="18"/>
          <w:szCs w:val="18"/>
          <w:u w:val="single"/>
        </w:rPr>
        <w:t>1.1.3 Die LK geht mit Blick auf die Gruppe und den Einzelnen angemessen mit Störungen um.</w:t>
      </w:r>
    </w:p>
    <w:p w14:paraId="770EA939" w14:textId="77777777" w:rsidR="00590832" w:rsidRPr="00A65677" w:rsidRDefault="00590832" w:rsidP="00A65677">
      <w:pPr>
        <w:spacing w:after="100" w:afterAutospacing="1" w:line="240" w:lineRule="auto"/>
        <w:contextualSpacing/>
        <w:jc w:val="both"/>
        <w:rPr>
          <w:rFonts w:ascii="Arial" w:hAnsi="Arial" w:cs="Arial"/>
          <w:sz w:val="16"/>
          <w:szCs w:val="16"/>
        </w:rPr>
      </w:pPr>
      <w:r w:rsidRPr="00A65677">
        <w:rPr>
          <w:rFonts w:ascii="Arial" w:hAnsi="Arial" w:cs="Arial"/>
          <w:sz w:val="16"/>
          <w:szCs w:val="16"/>
        </w:rPr>
        <w:t xml:space="preserve">Störungen liegen vor, wenn der Unterricht erkennbar beeinträchtigt wird (LK hält inne, SuS wirken abgelenkt, die Aufmerksamkeit richtet sich auf Unterrichtsfremdes, Tätigkeiten werden unterbrochen etc.). Die LK reagiert </w:t>
      </w:r>
      <w:r w:rsidRPr="00A65677">
        <w:rPr>
          <w:rFonts w:ascii="Arial" w:hAnsi="Arial" w:cs="Arial"/>
          <w:i/>
          <w:sz w:val="16"/>
          <w:szCs w:val="16"/>
        </w:rPr>
        <w:t>angemessen</w:t>
      </w:r>
      <w:r w:rsidRPr="00A65677">
        <w:rPr>
          <w:rFonts w:ascii="Arial" w:hAnsi="Arial" w:cs="Arial"/>
          <w:sz w:val="16"/>
          <w:szCs w:val="16"/>
        </w:rPr>
        <w:t xml:space="preserve">, um die Unterbrechung zu beenden, d. h. sofort, kleinstmöglich, regel- oder situationsbezogen und gleichzeitig verhältnismäßig. Sie vermeidet mit ihrer umsichtigen Reaktion auf die Störung durch Einzelne die unverhältnismäßige Störung der Lerngruppe. </w:t>
      </w:r>
    </w:p>
    <w:p w14:paraId="06DDE561" w14:textId="77777777" w:rsidR="00590832" w:rsidRPr="0039069A" w:rsidRDefault="00590832" w:rsidP="00A65677">
      <w:pPr>
        <w:spacing w:after="100" w:afterAutospacing="1" w:line="240" w:lineRule="auto"/>
        <w:contextualSpacing/>
        <w:jc w:val="both"/>
        <w:rPr>
          <w:rFonts w:ascii="Arial" w:hAnsi="Arial" w:cs="Arial"/>
          <w:b/>
          <w:sz w:val="18"/>
          <w:szCs w:val="18"/>
          <w:u w:val="single"/>
        </w:rPr>
      </w:pPr>
      <w:r w:rsidRPr="0039069A">
        <w:rPr>
          <w:rFonts w:ascii="Arial" w:hAnsi="Arial" w:cs="Arial"/>
          <w:b/>
          <w:sz w:val="18"/>
          <w:szCs w:val="18"/>
          <w:u w:val="single"/>
        </w:rPr>
        <w:t>1.1.4 Die SuS reagieren auf Signale oder Hinweise der LK.</w:t>
      </w:r>
    </w:p>
    <w:p w14:paraId="09B57E47" w14:textId="35CA24FE" w:rsidR="00590832" w:rsidRPr="00A65677" w:rsidRDefault="00590832" w:rsidP="00A65677">
      <w:pPr>
        <w:spacing w:after="100" w:afterAutospacing="1" w:line="240" w:lineRule="auto"/>
        <w:contextualSpacing/>
        <w:jc w:val="both"/>
        <w:rPr>
          <w:rFonts w:ascii="Arial" w:hAnsi="Arial" w:cs="Arial"/>
          <w:sz w:val="16"/>
          <w:szCs w:val="16"/>
        </w:rPr>
      </w:pPr>
      <w:r w:rsidRPr="00A65677">
        <w:rPr>
          <w:rFonts w:ascii="Arial" w:hAnsi="Arial" w:cs="Arial"/>
          <w:sz w:val="16"/>
          <w:szCs w:val="16"/>
        </w:rPr>
        <w:t>Die SuS ändern erkennbar ihr Verhalten, wenn die LK nonverbale Signale gibt (Blickkontakte, Mimik, Handzeichen oder akustische Impulse), wenn sie die SuS direkt anspricht oder auf andere adäquate Weise auf ein nicht erwünschtes Verhalten hin agiert (z. B. durch den Hinweis auf ein späteres Gespräch).</w:t>
      </w:r>
    </w:p>
    <w:p w14:paraId="26F9EA09" w14:textId="77777777" w:rsidR="00884117" w:rsidRPr="0039069A" w:rsidRDefault="00884117" w:rsidP="00A65677">
      <w:pPr>
        <w:spacing w:after="60" w:line="240" w:lineRule="auto"/>
        <w:jc w:val="both"/>
        <w:rPr>
          <w:rFonts w:ascii="Arial" w:hAnsi="Arial" w:cs="Arial"/>
          <w:sz w:val="16"/>
          <w:szCs w:val="16"/>
        </w:rPr>
      </w:pPr>
    </w:p>
    <w:p w14:paraId="089A3666" w14:textId="53319826" w:rsidR="00590832" w:rsidRPr="00884117" w:rsidRDefault="00590832" w:rsidP="00884117">
      <w:pPr>
        <w:spacing w:after="60" w:line="240" w:lineRule="auto"/>
        <w:rPr>
          <w:rFonts w:ascii="Arial" w:hAnsi="Arial" w:cs="Arial"/>
          <w:sz w:val="18"/>
          <w:szCs w:val="18"/>
        </w:rPr>
      </w:pPr>
      <w:r w:rsidRPr="00884117">
        <w:rPr>
          <w:rFonts w:ascii="Arial" w:hAnsi="Arial" w:cs="Arial"/>
          <w:b/>
          <w:color w:val="0070C0"/>
          <w:sz w:val="18"/>
          <w:szCs w:val="18"/>
        </w:rPr>
        <w:t>Anforderung 1.2 Die Lernzeit wird effizient genutzt.</w:t>
      </w:r>
    </w:p>
    <w:p w14:paraId="1F2594FD" w14:textId="77777777" w:rsidR="00590832" w:rsidRPr="00590832" w:rsidRDefault="00590832" w:rsidP="0039069A">
      <w:pPr>
        <w:spacing w:after="60" w:line="240" w:lineRule="auto"/>
        <w:contextualSpacing/>
        <w:jc w:val="both"/>
        <w:rPr>
          <w:rFonts w:ascii="Arial" w:hAnsi="Arial" w:cs="Arial"/>
          <w:b/>
          <w:sz w:val="10"/>
          <w:u w:val="single"/>
        </w:rPr>
      </w:pPr>
      <w:r w:rsidRPr="00590832">
        <w:rPr>
          <w:rFonts w:ascii="Arial" w:hAnsi="Arial" w:cs="Arial"/>
          <w:b/>
          <w:sz w:val="18"/>
          <w:szCs w:val="18"/>
          <w:u w:val="single"/>
        </w:rPr>
        <w:t>1.2.1 Alle SuS setzen sich durchgängig mit Lerninhalten auseinander.</w:t>
      </w:r>
    </w:p>
    <w:p w14:paraId="7FD16EA5" w14:textId="77777777" w:rsidR="00590832" w:rsidRPr="00884117" w:rsidRDefault="00590832" w:rsidP="0039069A">
      <w:pPr>
        <w:spacing w:after="120" w:line="240" w:lineRule="auto"/>
        <w:contextualSpacing/>
        <w:jc w:val="both"/>
        <w:rPr>
          <w:rFonts w:ascii="Arial" w:hAnsi="Arial" w:cs="Arial"/>
          <w:sz w:val="16"/>
          <w:szCs w:val="16"/>
        </w:rPr>
      </w:pPr>
      <w:r w:rsidRPr="00884117">
        <w:rPr>
          <w:rFonts w:ascii="Arial" w:hAnsi="Arial" w:cs="Arial"/>
          <w:i/>
          <w:sz w:val="16"/>
          <w:szCs w:val="16"/>
        </w:rPr>
        <w:t>Alle</w:t>
      </w:r>
      <w:r w:rsidRPr="00884117">
        <w:rPr>
          <w:rFonts w:ascii="Arial" w:hAnsi="Arial" w:cs="Arial"/>
          <w:sz w:val="16"/>
          <w:szCs w:val="16"/>
        </w:rPr>
        <w:t xml:space="preserve"> SuS beschäftigen sich grundsätzlich immer mit Lerninhalten, also mit Tätigkeiten, die zu Zielen und Schwerpunkten des Unterrichts passen. Unterrichtsfremde Aspekte (Themen, Gegenstände, Gespräche unter den SuS etc.) spielen keine Rolle. Lernhindernisse (für die Klasse oder einzelne SuS) werden umgehend beseitigt. Die LK nimmt unaufmerksame SuS wahr und sorgt dafür, dass diese sich sofort wieder dem Unterrichtsgeschehen zuwenden.  </w:t>
      </w:r>
    </w:p>
    <w:p w14:paraId="208EADC0" w14:textId="77777777" w:rsidR="00590832" w:rsidRPr="00590832" w:rsidRDefault="00590832" w:rsidP="0039069A">
      <w:pPr>
        <w:spacing w:after="60" w:line="240" w:lineRule="auto"/>
        <w:contextualSpacing/>
        <w:jc w:val="both"/>
        <w:rPr>
          <w:rFonts w:ascii="Arial" w:hAnsi="Arial" w:cs="Arial"/>
          <w:b/>
          <w:sz w:val="10"/>
          <w:u w:val="single"/>
        </w:rPr>
      </w:pPr>
      <w:r w:rsidRPr="00590832">
        <w:rPr>
          <w:rFonts w:ascii="Arial" w:hAnsi="Arial" w:cs="Arial"/>
          <w:b/>
          <w:sz w:val="18"/>
          <w:szCs w:val="18"/>
          <w:u w:val="single"/>
        </w:rPr>
        <w:t>1.2.2 Die LK nutzt den vorgegebenen Zeitrahmen optimal aus.</w:t>
      </w:r>
    </w:p>
    <w:p w14:paraId="1CAC5154" w14:textId="77777777" w:rsidR="00590832" w:rsidRPr="00884117" w:rsidRDefault="00590832" w:rsidP="0039069A">
      <w:pPr>
        <w:spacing w:after="120" w:line="240" w:lineRule="auto"/>
        <w:contextualSpacing/>
        <w:jc w:val="both"/>
        <w:rPr>
          <w:rFonts w:ascii="Arial" w:hAnsi="Arial" w:cs="Arial"/>
          <w:b/>
          <w:sz w:val="16"/>
          <w:szCs w:val="16"/>
        </w:rPr>
      </w:pPr>
      <w:r w:rsidRPr="00884117">
        <w:rPr>
          <w:rFonts w:ascii="Arial" w:hAnsi="Arial" w:cs="Arial"/>
          <w:sz w:val="16"/>
          <w:szCs w:val="16"/>
        </w:rPr>
        <w:t>Der Unterricht beginnt pünktlich bzw. endet nicht vorzeitig</w:t>
      </w:r>
      <w:r w:rsidRPr="00884117">
        <w:rPr>
          <w:rFonts w:ascii="Arial" w:hAnsi="Arial" w:cs="Arial"/>
          <w:b/>
          <w:sz w:val="16"/>
          <w:szCs w:val="16"/>
        </w:rPr>
        <w:t xml:space="preserve">. </w:t>
      </w:r>
      <w:r w:rsidRPr="00884117">
        <w:rPr>
          <w:rFonts w:ascii="Arial" w:hAnsi="Arial" w:cs="Arial"/>
          <w:sz w:val="16"/>
          <w:szCs w:val="16"/>
        </w:rPr>
        <w:t xml:space="preserve">Der Unterrichtsfortgang erfolgt in einem angemessenen Tempo. Die Zeitvorgaben für Unterrichtsphasen (soweit vorhanden und erkennbar) wirken angemessen, sind transparent und werden eingehalten. </w:t>
      </w:r>
    </w:p>
    <w:p w14:paraId="19B8CE4C" w14:textId="77777777" w:rsidR="00590832" w:rsidRPr="00590832" w:rsidRDefault="00590832" w:rsidP="0039069A">
      <w:pPr>
        <w:spacing w:after="60" w:line="240" w:lineRule="auto"/>
        <w:contextualSpacing/>
        <w:jc w:val="both"/>
        <w:rPr>
          <w:rFonts w:ascii="Arial" w:hAnsi="Arial" w:cs="Arial"/>
          <w:b/>
          <w:sz w:val="10"/>
          <w:u w:val="single"/>
        </w:rPr>
      </w:pPr>
      <w:r w:rsidRPr="00590832">
        <w:rPr>
          <w:rFonts w:ascii="Arial" w:hAnsi="Arial" w:cs="Arial"/>
          <w:b/>
          <w:sz w:val="18"/>
          <w:szCs w:val="18"/>
          <w:u w:val="single"/>
        </w:rPr>
        <w:t>1.2.3 Die LK stellt eine routinierte Lernorganisation sicher.</w:t>
      </w:r>
    </w:p>
    <w:p w14:paraId="61CEF7B9" w14:textId="77777777" w:rsidR="00590832" w:rsidRPr="00884117" w:rsidRDefault="00590832" w:rsidP="0039069A">
      <w:pPr>
        <w:spacing w:after="120" w:line="240" w:lineRule="auto"/>
        <w:contextualSpacing/>
        <w:jc w:val="both"/>
        <w:rPr>
          <w:rFonts w:ascii="Arial" w:hAnsi="Arial" w:cs="Arial"/>
          <w:sz w:val="16"/>
          <w:szCs w:val="16"/>
        </w:rPr>
      </w:pPr>
      <w:r w:rsidRPr="00884117">
        <w:rPr>
          <w:rFonts w:ascii="Arial" w:hAnsi="Arial" w:cs="Arial"/>
          <w:sz w:val="16"/>
          <w:szCs w:val="16"/>
        </w:rPr>
        <w:t>Die Standardabläufe im Unterricht (z. B. Wechsel der sozialen Arbeitsform, Platzwechsel im Klassenzimmer, Ordnung auf den Tischen, Holen von Material etc.) sind eingeübt und verlaufen zügig und zielstrebig. Übergänge erfolgen flüssig und ohne unnötige Zeitverluste. Arbeitsaufträge werden unmittelbar umgesetzt. Nachgeschobene Erklärungen erübrigen sich.</w:t>
      </w:r>
    </w:p>
    <w:p w14:paraId="5C02644C" w14:textId="77777777" w:rsidR="00590832" w:rsidRPr="00590832" w:rsidRDefault="00590832" w:rsidP="0039069A">
      <w:pPr>
        <w:spacing w:after="60" w:line="240" w:lineRule="auto"/>
        <w:contextualSpacing/>
        <w:jc w:val="both"/>
        <w:rPr>
          <w:rFonts w:ascii="Arial" w:hAnsi="Arial" w:cs="Arial"/>
          <w:b/>
          <w:sz w:val="10"/>
          <w:u w:val="single"/>
        </w:rPr>
      </w:pPr>
      <w:r w:rsidRPr="00590832">
        <w:rPr>
          <w:rFonts w:ascii="Arial" w:hAnsi="Arial" w:cs="Arial"/>
          <w:b/>
          <w:sz w:val="18"/>
          <w:szCs w:val="18"/>
          <w:u w:val="single"/>
        </w:rPr>
        <w:t>1.2.4 Die LK stellt sicher, dass das notwendige Material vorbereitet und zugänglich ist.</w:t>
      </w:r>
    </w:p>
    <w:p w14:paraId="62CEAD9F" w14:textId="722770B7" w:rsidR="00590832" w:rsidRDefault="00590832" w:rsidP="0039069A">
      <w:pPr>
        <w:spacing w:after="240" w:line="240" w:lineRule="auto"/>
        <w:contextualSpacing/>
        <w:jc w:val="both"/>
        <w:rPr>
          <w:rFonts w:ascii="Arial" w:hAnsi="Arial" w:cs="Arial"/>
          <w:sz w:val="16"/>
          <w:szCs w:val="16"/>
        </w:rPr>
      </w:pPr>
      <w:r w:rsidRPr="00884117">
        <w:rPr>
          <w:rFonts w:ascii="Arial" w:hAnsi="Arial" w:cs="Arial"/>
          <w:sz w:val="16"/>
          <w:szCs w:val="16"/>
        </w:rPr>
        <w:t xml:space="preserve">Die für die verschiedenen Arbeitsphasen notwendigen Materialien bzw. Medien sind vorbereitet bzw. funktionsfähig. </w:t>
      </w:r>
      <w:r w:rsidR="00884117" w:rsidRPr="00884117">
        <w:rPr>
          <w:rFonts w:ascii="Arial" w:hAnsi="Arial" w:cs="Arial"/>
          <w:sz w:val="16"/>
          <w:szCs w:val="16"/>
        </w:rPr>
        <w:t>Unterrichtsmittel (</w:t>
      </w:r>
      <w:r w:rsidRPr="00884117">
        <w:rPr>
          <w:rFonts w:ascii="Arial" w:hAnsi="Arial" w:cs="Arial"/>
          <w:sz w:val="16"/>
          <w:szCs w:val="16"/>
        </w:rPr>
        <w:t>Arbeitsblätter, Materialien, digitale Medien, Werkzeuge …) sind in ausreichender Anzahl vorhanden und stehen am geeigneten Ort zur Verfügung.</w:t>
      </w:r>
    </w:p>
    <w:p w14:paraId="6E1C04C7" w14:textId="77777777" w:rsidR="0039069A" w:rsidRPr="00884117" w:rsidRDefault="0039069A" w:rsidP="0039069A">
      <w:pPr>
        <w:spacing w:after="240" w:line="240" w:lineRule="auto"/>
        <w:contextualSpacing/>
        <w:jc w:val="both"/>
        <w:rPr>
          <w:rFonts w:ascii="Arial" w:hAnsi="Arial" w:cs="Arial"/>
          <w:sz w:val="16"/>
          <w:szCs w:val="16"/>
        </w:rPr>
      </w:pPr>
    </w:p>
    <w:p w14:paraId="2DE789D3" w14:textId="30A6BEED" w:rsidR="00590832" w:rsidRPr="00884117" w:rsidRDefault="00590832" w:rsidP="00884117">
      <w:pPr>
        <w:spacing w:after="60" w:line="240" w:lineRule="auto"/>
        <w:jc w:val="both"/>
        <w:rPr>
          <w:rFonts w:ascii="Arial" w:hAnsi="Arial" w:cs="Arial"/>
          <w:b/>
          <w:color w:val="0070C0"/>
          <w:sz w:val="18"/>
          <w:szCs w:val="18"/>
        </w:rPr>
      </w:pPr>
      <w:r w:rsidRPr="00884117">
        <w:rPr>
          <w:rFonts w:ascii="Arial" w:hAnsi="Arial" w:cs="Arial"/>
          <w:b/>
          <w:color w:val="0070C0"/>
          <w:sz w:val="18"/>
          <w:szCs w:val="18"/>
        </w:rPr>
        <w:t>Anforderung 1.3 Das Unterrichtsklima ist lernförderlich.</w:t>
      </w:r>
    </w:p>
    <w:p w14:paraId="269F2E0F" w14:textId="77777777" w:rsidR="00590832" w:rsidRPr="00590832" w:rsidRDefault="00590832" w:rsidP="0039069A">
      <w:pPr>
        <w:spacing w:after="60" w:line="240" w:lineRule="auto"/>
        <w:contextualSpacing/>
        <w:jc w:val="both"/>
        <w:rPr>
          <w:rFonts w:ascii="Arial" w:hAnsi="Arial" w:cs="Arial"/>
          <w:b/>
          <w:sz w:val="18"/>
          <w:szCs w:val="18"/>
          <w:u w:val="single"/>
        </w:rPr>
      </w:pPr>
      <w:r w:rsidRPr="00590832">
        <w:rPr>
          <w:rFonts w:ascii="Arial" w:hAnsi="Arial" w:cs="Arial"/>
          <w:b/>
          <w:sz w:val="18"/>
          <w:szCs w:val="18"/>
          <w:u w:val="single"/>
        </w:rPr>
        <w:t>1.3.1 Die LK achtet auf einen wertschätzenden Umgang.</w:t>
      </w:r>
    </w:p>
    <w:p w14:paraId="43B6B716" w14:textId="5BA868A3" w:rsidR="00590832" w:rsidRPr="00884117" w:rsidRDefault="00590832" w:rsidP="0039069A">
      <w:pPr>
        <w:spacing w:after="120" w:line="240" w:lineRule="auto"/>
        <w:contextualSpacing/>
        <w:jc w:val="both"/>
        <w:rPr>
          <w:rFonts w:ascii="Arial" w:hAnsi="Arial" w:cs="Arial"/>
          <w:sz w:val="16"/>
          <w:szCs w:val="16"/>
        </w:rPr>
      </w:pPr>
      <w:r w:rsidRPr="00884117">
        <w:rPr>
          <w:rFonts w:ascii="Arial" w:hAnsi="Arial" w:cs="Arial"/>
          <w:sz w:val="16"/>
          <w:szCs w:val="16"/>
        </w:rPr>
        <w:t>Die LK verhält sich gegenüber den SuS wohlwollend, freundlich, unterstützend, zugewandt und anerkennend und hält auch die SuS zu einem solchen Umgang untereinander an. Wirkweisen sind u. a. Blickkontakt, persönliche Ansprache, freundlicher Ton, aktives Zuhören, motivierende Kommentare und konstruktive Kritik.</w:t>
      </w:r>
    </w:p>
    <w:p w14:paraId="539AA553" w14:textId="77777777" w:rsidR="00590832" w:rsidRPr="00590832" w:rsidRDefault="00590832" w:rsidP="0039069A">
      <w:pPr>
        <w:spacing w:after="60" w:line="240" w:lineRule="auto"/>
        <w:contextualSpacing/>
        <w:jc w:val="both"/>
        <w:rPr>
          <w:rFonts w:ascii="Arial" w:hAnsi="Arial" w:cs="Arial"/>
          <w:b/>
          <w:sz w:val="18"/>
          <w:szCs w:val="18"/>
          <w:u w:val="single"/>
        </w:rPr>
      </w:pPr>
      <w:r w:rsidRPr="00590832">
        <w:rPr>
          <w:rFonts w:ascii="Arial" w:hAnsi="Arial" w:cs="Arial"/>
          <w:b/>
          <w:sz w:val="18"/>
          <w:szCs w:val="18"/>
          <w:u w:val="single"/>
        </w:rPr>
        <w:t>1.3.2 Die SuS pflegen einen wertschätzenden Umgang.</w:t>
      </w:r>
    </w:p>
    <w:p w14:paraId="6EC5554A" w14:textId="77777777" w:rsidR="00590832" w:rsidRPr="00884117" w:rsidRDefault="00590832" w:rsidP="0039069A">
      <w:pPr>
        <w:spacing w:after="120" w:line="240" w:lineRule="auto"/>
        <w:contextualSpacing/>
        <w:jc w:val="both"/>
        <w:rPr>
          <w:rFonts w:ascii="Arial" w:hAnsi="Arial" w:cs="Arial"/>
          <w:sz w:val="16"/>
          <w:szCs w:val="16"/>
        </w:rPr>
      </w:pPr>
      <w:r w:rsidRPr="00884117">
        <w:rPr>
          <w:rFonts w:ascii="Arial" w:hAnsi="Arial" w:cs="Arial"/>
          <w:sz w:val="16"/>
          <w:szCs w:val="16"/>
        </w:rPr>
        <w:t>Die SuS verhalten sich untereinander und gegenüber der LK freundlich, unterstützend, zugewandt, anerkennend (z. B. über eingesetzte Höflichkeitsformen, respektvollem Ton, fairem Teilen, gegenseitiger Unterstützung, konstruktiver Kritik). Beobachtbar ist ein Miteinander ohne Auslachen, Vorurteile oder abfällige Kommentare.</w:t>
      </w:r>
    </w:p>
    <w:p w14:paraId="2365E68E" w14:textId="77777777" w:rsidR="00590832" w:rsidRPr="00590832" w:rsidRDefault="00590832" w:rsidP="0039069A">
      <w:pPr>
        <w:spacing w:after="60" w:line="240" w:lineRule="auto"/>
        <w:contextualSpacing/>
        <w:jc w:val="both"/>
        <w:rPr>
          <w:rFonts w:ascii="Arial" w:hAnsi="Arial" w:cs="Arial"/>
          <w:b/>
          <w:sz w:val="18"/>
          <w:szCs w:val="18"/>
          <w:u w:val="single"/>
        </w:rPr>
      </w:pPr>
      <w:r w:rsidRPr="00590832">
        <w:rPr>
          <w:rFonts w:ascii="Arial" w:hAnsi="Arial" w:cs="Arial"/>
          <w:b/>
          <w:sz w:val="18"/>
          <w:szCs w:val="18"/>
          <w:u w:val="single"/>
        </w:rPr>
        <w:t>1.3.3 Die SuS äußern sich im Unterricht offen.</w:t>
      </w:r>
    </w:p>
    <w:p w14:paraId="25474B5F" w14:textId="1BAD6721" w:rsidR="0036091E" w:rsidRPr="00884117" w:rsidRDefault="00590832" w:rsidP="0039069A">
      <w:pPr>
        <w:spacing w:line="240" w:lineRule="auto"/>
        <w:contextualSpacing/>
        <w:jc w:val="both"/>
        <w:rPr>
          <w:rFonts w:ascii="Arial" w:hAnsi="Arial" w:cs="Arial"/>
          <w:sz w:val="16"/>
          <w:szCs w:val="16"/>
        </w:rPr>
      </w:pPr>
      <w:r w:rsidRPr="00884117">
        <w:rPr>
          <w:rFonts w:ascii="Arial" w:hAnsi="Arial" w:cs="Arial"/>
          <w:sz w:val="16"/>
          <w:szCs w:val="16"/>
        </w:rPr>
        <w:t>Die</w:t>
      </w:r>
      <w:r w:rsidRPr="00884117">
        <w:rPr>
          <w:rFonts w:ascii="Arial" w:hAnsi="Arial" w:cs="Arial"/>
          <w:b/>
          <w:sz w:val="16"/>
          <w:szCs w:val="16"/>
        </w:rPr>
        <w:t xml:space="preserve"> </w:t>
      </w:r>
      <w:r w:rsidRPr="00884117">
        <w:rPr>
          <w:rFonts w:ascii="Arial" w:hAnsi="Arial" w:cs="Arial"/>
          <w:sz w:val="16"/>
          <w:szCs w:val="16"/>
        </w:rPr>
        <w:t xml:space="preserve">SuS sind gegenüber den Mitschülerinnen und Mitschülern und der LK gesprächsbereit. Sie stellen Fragen, äußern eigene Meinungen, Vermutungen, Ideen, Anregungen, geben sich gegenseitiges Feedback etc. Die </w:t>
      </w:r>
      <w:proofErr w:type="spellStart"/>
      <w:r w:rsidRPr="00884117">
        <w:rPr>
          <w:rFonts w:ascii="Arial" w:hAnsi="Arial" w:cs="Arial"/>
          <w:sz w:val="16"/>
          <w:szCs w:val="16"/>
        </w:rPr>
        <w:t>SuS</w:t>
      </w:r>
      <w:proofErr w:type="spellEnd"/>
      <w:r w:rsidRPr="00884117">
        <w:rPr>
          <w:rFonts w:ascii="Arial" w:hAnsi="Arial" w:cs="Arial"/>
          <w:sz w:val="16"/>
          <w:szCs w:val="16"/>
        </w:rPr>
        <w:t xml:space="preserve"> scheuen sich nicht, die LK auf Unklarheiten oder Probleme hinzuweisen. Das Gesprächsklima ist von Vertrauen gekennzeichnet.</w:t>
      </w:r>
    </w:p>
    <w:sectPr w:rsidR="0036091E" w:rsidRPr="00884117" w:rsidSect="009225A9">
      <w:headerReference w:type="even" r:id="rId9"/>
      <w:headerReference w:type="default" r:id="rId10"/>
      <w:headerReference w:type="first" r:id="rId11"/>
      <w:pgSz w:w="11906" w:h="16838"/>
      <w:pgMar w:top="794" w:right="1134"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58D95" w14:textId="77777777" w:rsidR="008A19DA" w:rsidRDefault="008A19DA" w:rsidP="00FF10FD">
      <w:pPr>
        <w:spacing w:after="0" w:line="240" w:lineRule="auto"/>
      </w:pPr>
      <w:r>
        <w:separator/>
      </w:r>
    </w:p>
  </w:endnote>
  <w:endnote w:type="continuationSeparator" w:id="0">
    <w:p w14:paraId="7BC94F40" w14:textId="77777777" w:rsidR="008A19DA" w:rsidRDefault="008A19DA" w:rsidP="00FF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A303B" w14:textId="77777777" w:rsidR="008A19DA" w:rsidRDefault="008A19DA" w:rsidP="00FF10FD">
      <w:pPr>
        <w:spacing w:after="0" w:line="240" w:lineRule="auto"/>
      </w:pPr>
      <w:r>
        <w:separator/>
      </w:r>
    </w:p>
  </w:footnote>
  <w:footnote w:type="continuationSeparator" w:id="0">
    <w:p w14:paraId="4A911FD2" w14:textId="77777777" w:rsidR="008A19DA" w:rsidRDefault="008A19DA" w:rsidP="00FF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D0C" w14:textId="711B17EC" w:rsidR="00114520" w:rsidRDefault="00114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34A" w14:textId="3771BAF6" w:rsidR="00114520" w:rsidRDefault="0011452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9098" w14:textId="08D86804" w:rsidR="00114520" w:rsidRDefault="0011452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91854B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AA6913"/>
    <w:multiLevelType w:val="hybridMultilevel"/>
    <w:tmpl w:val="92F8B61C"/>
    <w:lvl w:ilvl="0" w:tplc="C7129ACE">
      <w:start w:val="1"/>
      <w:numFmt w:val="bullet"/>
      <w:lvlText w:val=""/>
      <w:lvlJc w:val="left"/>
      <w:pPr>
        <w:ind w:left="36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F047D"/>
    <w:multiLevelType w:val="multilevel"/>
    <w:tmpl w:val="D86893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1A0203D5"/>
    <w:multiLevelType w:val="hybridMultilevel"/>
    <w:tmpl w:val="587E5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377ED3"/>
    <w:multiLevelType w:val="hybridMultilevel"/>
    <w:tmpl w:val="8D2A11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42662A"/>
    <w:multiLevelType w:val="hybridMultilevel"/>
    <w:tmpl w:val="6B38C9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C01CA4"/>
    <w:multiLevelType w:val="hybridMultilevel"/>
    <w:tmpl w:val="0A06FE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103605"/>
    <w:multiLevelType w:val="hybridMultilevel"/>
    <w:tmpl w:val="F0FE0A5C"/>
    <w:lvl w:ilvl="0" w:tplc="174AD8A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6239AB"/>
    <w:multiLevelType w:val="hybridMultilevel"/>
    <w:tmpl w:val="2452BB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C9F5243"/>
    <w:multiLevelType w:val="hybridMultilevel"/>
    <w:tmpl w:val="B8A2A068"/>
    <w:lvl w:ilvl="0" w:tplc="DBF49C2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F54BC"/>
    <w:multiLevelType w:val="hybridMultilevel"/>
    <w:tmpl w:val="D8D4E254"/>
    <w:lvl w:ilvl="0" w:tplc="201664BA">
      <w:start w:val="1"/>
      <w:numFmt w:val="bullet"/>
      <w:lvlText w:val="J"/>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7E4A63"/>
    <w:multiLevelType w:val="hybridMultilevel"/>
    <w:tmpl w:val="EB58395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63B10AF"/>
    <w:multiLevelType w:val="hybridMultilevel"/>
    <w:tmpl w:val="92902D3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8CF6DAB"/>
    <w:multiLevelType w:val="hybridMultilevel"/>
    <w:tmpl w:val="3358342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E34765F"/>
    <w:multiLevelType w:val="hybridMultilevel"/>
    <w:tmpl w:val="CAE8DA9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E4F6E67"/>
    <w:multiLevelType w:val="hybridMultilevel"/>
    <w:tmpl w:val="638C51D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F5B25FB"/>
    <w:multiLevelType w:val="hybridMultilevel"/>
    <w:tmpl w:val="9F66880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06F0405"/>
    <w:multiLevelType w:val="hybridMultilevel"/>
    <w:tmpl w:val="C58C400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7A328E"/>
    <w:multiLevelType w:val="hybridMultilevel"/>
    <w:tmpl w:val="73701C8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0322FEA"/>
    <w:multiLevelType w:val="hybridMultilevel"/>
    <w:tmpl w:val="CCDED8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0007721"/>
    <w:multiLevelType w:val="hybridMultilevel"/>
    <w:tmpl w:val="0286240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8E53E16"/>
    <w:multiLevelType w:val="hybridMultilevel"/>
    <w:tmpl w:val="FE44155C"/>
    <w:lvl w:ilvl="0" w:tplc="46F0DFB6">
      <w:start w:val="4"/>
      <w:numFmt w:val="bullet"/>
      <w:lvlText w:val="-"/>
      <w:lvlJc w:val="left"/>
      <w:pPr>
        <w:ind w:left="720" w:hanging="360"/>
      </w:pPr>
      <w:rPr>
        <w:rFonts w:ascii="Calibri" w:eastAsia="Times New Roman"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7A11FC"/>
    <w:multiLevelType w:val="hybridMultilevel"/>
    <w:tmpl w:val="F2A65680"/>
    <w:lvl w:ilvl="0" w:tplc="98125B16">
      <w:start w:val="5"/>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0"/>
  </w:num>
  <w:num w:numId="6">
    <w:abstractNumId w:val="21"/>
  </w:num>
  <w:num w:numId="7">
    <w:abstractNumId w:val="15"/>
  </w:num>
  <w:num w:numId="8">
    <w:abstractNumId w:val="17"/>
  </w:num>
  <w:num w:numId="9">
    <w:abstractNumId w:val="10"/>
  </w:num>
  <w:num w:numId="10">
    <w:abstractNumId w:val="7"/>
  </w:num>
  <w:num w:numId="11">
    <w:abstractNumId w:val="1"/>
  </w:num>
  <w:num w:numId="12">
    <w:abstractNumId w:val="20"/>
  </w:num>
  <w:num w:numId="13">
    <w:abstractNumId w:val="4"/>
  </w:num>
  <w:num w:numId="14">
    <w:abstractNumId w:val="8"/>
  </w:num>
  <w:num w:numId="15">
    <w:abstractNumId w:val="5"/>
  </w:num>
  <w:num w:numId="16">
    <w:abstractNumId w:val="13"/>
  </w:num>
  <w:num w:numId="17">
    <w:abstractNumId w:val="14"/>
  </w:num>
  <w:num w:numId="18">
    <w:abstractNumId w:val="19"/>
  </w:num>
  <w:num w:numId="19">
    <w:abstractNumId w:val="18"/>
  </w:num>
  <w:num w:numId="20">
    <w:abstractNumId w:val="6"/>
  </w:num>
  <w:num w:numId="21">
    <w:abstractNumId w:val="11"/>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4E"/>
    <w:rsid w:val="0000070C"/>
    <w:rsid w:val="0000221D"/>
    <w:rsid w:val="00006298"/>
    <w:rsid w:val="00006996"/>
    <w:rsid w:val="0000733A"/>
    <w:rsid w:val="00011DBD"/>
    <w:rsid w:val="000125F2"/>
    <w:rsid w:val="0001325A"/>
    <w:rsid w:val="000161E4"/>
    <w:rsid w:val="00021712"/>
    <w:rsid w:val="00022F16"/>
    <w:rsid w:val="00023525"/>
    <w:rsid w:val="0002356F"/>
    <w:rsid w:val="00023E08"/>
    <w:rsid w:val="00037DDB"/>
    <w:rsid w:val="000415E4"/>
    <w:rsid w:val="00043CAF"/>
    <w:rsid w:val="000472C2"/>
    <w:rsid w:val="000546B5"/>
    <w:rsid w:val="00057ABE"/>
    <w:rsid w:val="0006580F"/>
    <w:rsid w:val="0008034A"/>
    <w:rsid w:val="00080C1C"/>
    <w:rsid w:val="00081DC3"/>
    <w:rsid w:val="00082B8F"/>
    <w:rsid w:val="00093B53"/>
    <w:rsid w:val="00093F16"/>
    <w:rsid w:val="00094975"/>
    <w:rsid w:val="000A0385"/>
    <w:rsid w:val="000A2263"/>
    <w:rsid w:val="000A43C0"/>
    <w:rsid w:val="000A6754"/>
    <w:rsid w:val="000B138B"/>
    <w:rsid w:val="000B17D5"/>
    <w:rsid w:val="000B3A5E"/>
    <w:rsid w:val="000C713F"/>
    <w:rsid w:val="000C7AC7"/>
    <w:rsid w:val="000D0CD3"/>
    <w:rsid w:val="000D1EA9"/>
    <w:rsid w:val="000D2CE6"/>
    <w:rsid w:val="000D4088"/>
    <w:rsid w:val="000D5C99"/>
    <w:rsid w:val="000E0AF2"/>
    <w:rsid w:val="000E24FB"/>
    <w:rsid w:val="000E45AC"/>
    <w:rsid w:val="000E5231"/>
    <w:rsid w:val="000E615F"/>
    <w:rsid w:val="000E61A4"/>
    <w:rsid w:val="000E62D7"/>
    <w:rsid w:val="000F28CF"/>
    <w:rsid w:val="000F4383"/>
    <w:rsid w:val="00103717"/>
    <w:rsid w:val="0010406E"/>
    <w:rsid w:val="0010717B"/>
    <w:rsid w:val="00114520"/>
    <w:rsid w:val="00120736"/>
    <w:rsid w:val="00122DF5"/>
    <w:rsid w:val="0012441F"/>
    <w:rsid w:val="001309D3"/>
    <w:rsid w:val="001326DB"/>
    <w:rsid w:val="00136071"/>
    <w:rsid w:val="00140387"/>
    <w:rsid w:val="001427D1"/>
    <w:rsid w:val="00143AD8"/>
    <w:rsid w:val="001442F2"/>
    <w:rsid w:val="0014652E"/>
    <w:rsid w:val="001556DA"/>
    <w:rsid w:val="00161044"/>
    <w:rsid w:val="0016773D"/>
    <w:rsid w:val="0016777C"/>
    <w:rsid w:val="0017465D"/>
    <w:rsid w:val="00174C08"/>
    <w:rsid w:val="0017672E"/>
    <w:rsid w:val="0018200E"/>
    <w:rsid w:val="00183FC2"/>
    <w:rsid w:val="001842EC"/>
    <w:rsid w:val="00185DD0"/>
    <w:rsid w:val="001866D3"/>
    <w:rsid w:val="00187430"/>
    <w:rsid w:val="00193F35"/>
    <w:rsid w:val="001A5267"/>
    <w:rsid w:val="001A64A0"/>
    <w:rsid w:val="001A68FB"/>
    <w:rsid w:val="001B2D4C"/>
    <w:rsid w:val="001B3CE3"/>
    <w:rsid w:val="001B49E5"/>
    <w:rsid w:val="001B6629"/>
    <w:rsid w:val="001D2824"/>
    <w:rsid w:val="001D3FAE"/>
    <w:rsid w:val="001D42D8"/>
    <w:rsid w:val="001D4D6E"/>
    <w:rsid w:val="001E04AE"/>
    <w:rsid w:val="001E2698"/>
    <w:rsid w:val="001E4A4D"/>
    <w:rsid w:val="001F0884"/>
    <w:rsid w:val="001F4C56"/>
    <w:rsid w:val="001F54B2"/>
    <w:rsid w:val="00211D68"/>
    <w:rsid w:val="002158B0"/>
    <w:rsid w:val="00225F46"/>
    <w:rsid w:val="0022662B"/>
    <w:rsid w:val="00230568"/>
    <w:rsid w:val="00230835"/>
    <w:rsid w:val="00233B7D"/>
    <w:rsid w:val="002342C6"/>
    <w:rsid w:val="00241EA9"/>
    <w:rsid w:val="00243D32"/>
    <w:rsid w:val="00244710"/>
    <w:rsid w:val="00245A86"/>
    <w:rsid w:val="00247222"/>
    <w:rsid w:val="00247D78"/>
    <w:rsid w:val="00250AD2"/>
    <w:rsid w:val="002519A0"/>
    <w:rsid w:val="002561A4"/>
    <w:rsid w:val="0025628B"/>
    <w:rsid w:val="00257B57"/>
    <w:rsid w:val="00260385"/>
    <w:rsid w:val="00262B39"/>
    <w:rsid w:val="00273C93"/>
    <w:rsid w:val="0028138A"/>
    <w:rsid w:val="002841EF"/>
    <w:rsid w:val="002860DE"/>
    <w:rsid w:val="00286817"/>
    <w:rsid w:val="0029371B"/>
    <w:rsid w:val="00293DD3"/>
    <w:rsid w:val="00296448"/>
    <w:rsid w:val="002A20BC"/>
    <w:rsid w:val="002A36FF"/>
    <w:rsid w:val="002A463E"/>
    <w:rsid w:val="002A6A7C"/>
    <w:rsid w:val="002B471A"/>
    <w:rsid w:val="002B5835"/>
    <w:rsid w:val="002B61A4"/>
    <w:rsid w:val="002D1ADE"/>
    <w:rsid w:val="002D2121"/>
    <w:rsid w:val="002D35C0"/>
    <w:rsid w:val="002D63F5"/>
    <w:rsid w:val="002D6EE5"/>
    <w:rsid w:val="002E4565"/>
    <w:rsid w:val="002E72C8"/>
    <w:rsid w:val="002F2C7F"/>
    <w:rsid w:val="002F4217"/>
    <w:rsid w:val="002F5E0B"/>
    <w:rsid w:val="002F6BAB"/>
    <w:rsid w:val="003114AE"/>
    <w:rsid w:val="0032079F"/>
    <w:rsid w:val="0032083E"/>
    <w:rsid w:val="00322C6F"/>
    <w:rsid w:val="0032540F"/>
    <w:rsid w:val="00326546"/>
    <w:rsid w:val="00332FB1"/>
    <w:rsid w:val="00336316"/>
    <w:rsid w:val="00340E32"/>
    <w:rsid w:val="003411F0"/>
    <w:rsid w:val="0034753C"/>
    <w:rsid w:val="00360443"/>
    <w:rsid w:val="0036091E"/>
    <w:rsid w:val="00362261"/>
    <w:rsid w:val="003630EC"/>
    <w:rsid w:val="00363BF2"/>
    <w:rsid w:val="00370E05"/>
    <w:rsid w:val="00384C43"/>
    <w:rsid w:val="003854D1"/>
    <w:rsid w:val="00386E63"/>
    <w:rsid w:val="0039069A"/>
    <w:rsid w:val="003907F4"/>
    <w:rsid w:val="003936CC"/>
    <w:rsid w:val="00397D93"/>
    <w:rsid w:val="003A54B1"/>
    <w:rsid w:val="003B158E"/>
    <w:rsid w:val="003B2EA3"/>
    <w:rsid w:val="003B5EB0"/>
    <w:rsid w:val="003C0697"/>
    <w:rsid w:val="003C0A14"/>
    <w:rsid w:val="003C66A8"/>
    <w:rsid w:val="003C70D3"/>
    <w:rsid w:val="003D44DB"/>
    <w:rsid w:val="003D4F88"/>
    <w:rsid w:val="003D687C"/>
    <w:rsid w:val="003E0A10"/>
    <w:rsid w:val="003E0BEB"/>
    <w:rsid w:val="003E2AC2"/>
    <w:rsid w:val="003E4362"/>
    <w:rsid w:val="003F0564"/>
    <w:rsid w:val="003F4240"/>
    <w:rsid w:val="004053EB"/>
    <w:rsid w:val="00405A05"/>
    <w:rsid w:val="004212F8"/>
    <w:rsid w:val="00426FA4"/>
    <w:rsid w:val="00450141"/>
    <w:rsid w:val="0045365E"/>
    <w:rsid w:val="00454FB7"/>
    <w:rsid w:val="004642AC"/>
    <w:rsid w:val="00466082"/>
    <w:rsid w:val="00467406"/>
    <w:rsid w:val="004745AD"/>
    <w:rsid w:val="004747F7"/>
    <w:rsid w:val="00476C09"/>
    <w:rsid w:val="004825F8"/>
    <w:rsid w:val="004906B7"/>
    <w:rsid w:val="004913A9"/>
    <w:rsid w:val="00495046"/>
    <w:rsid w:val="004A08BE"/>
    <w:rsid w:val="004A3D92"/>
    <w:rsid w:val="004A7D2E"/>
    <w:rsid w:val="004C25E2"/>
    <w:rsid w:val="004C2B41"/>
    <w:rsid w:val="004C6E18"/>
    <w:rsid w:val="004D1FA0"/>
    <w:rsid w:val="004D2C42"/>
    <w:rsid w:val="004D357F"/>
    <w:rsid w:val="004D3682"/>
    <w:rsid w:val="004D3F7A"/>
    <w:rsid w:val="004D44BF"/>
    <w:rsid w:val="004E54E3"/>
    <w:rsid w:val="004F0166"/>
    <w:rsid w:val="004F2626"/>
    <w:rsid w:val="004F53ED"/>
    <w:rsid w:val="00501340"/>
    <w:rsid w:val="00507B1F"/>
    <w:rsid w:val="00507C4E"/>
    <w:rsid w:val="005120D8"/>
    <w:rsid w:val="00515144"/>
    <w:rsid w:val="00520917"/>
    <w:rsid w:val="0052181A"/>
    <w:rsid w:val="0052192B"/>
    <w:rsid w:val="00523DBD"/>
    <w:rsid w:val="00524E30"/>
    <w:rsid w:val="00532DD5"/>
    <w:rsid w:val="00534445"/>
    <w:rsid w:val="00534CA4"/>
    <w:rsid w:val="005408D1"/>
    <w:rsid w:val="0055520C"/>
    <w:rsid w:val="00560FC0"/>
    <w:rsid w:val="005630AE"/>
    <w:rsid w:val="005643BB"/>
    <w:rsid w:val="005647F2"/>
    <w:rsid w:val="00566046"/>
    <w:rsid w:val="00567E87"/>
    <w:rsid w:val="00571585"/>
    <w:rsid w:val="005859AB"/>
    <w:rsid w:val="0058695A"/>
    <w:rsid w:val="00590072"/>
    <w:rsid w:val="005905F5"/>
    <w:rsid w:val="00590832"/>
    <w:rsid w:val="005A2191"/>
    <w:rsid w:val="005A31F0"/>
    <w:rsid w:val="005A6973"/>
    <w:rsid w:val="005B0CD4"/>
    <w:rsid w:val="005B1278"/>
    <w:rsid w:val="005B5E40"/>
    <w:rsid w:val="005C1D09"/>
    <w:rsid w:val="005C24F2"/>
    <w:rsid w:val="005C533C"/>
    <w:rsid w:val="005D093F"/>
    <w:rsid w:val="005D1E57"/>
    <w:rsid w:val="005D7979"/>
    <w:rsid w:val="005E2A0A"/>
    <w:rsid w:val="005E4000"/>
    <w:rsid w:val="005F0979"/>
    <w:rsid w:val="005F3B07"/>
    <w:rsid w:val="005F5D50"/>
    <w:rsid w:val="005F640E"/>
    <w:rsid w:val="005F7315"/>
    <w:rsid w:val="00601863"/>
    <w:rsid w:val="0061049E"/>
    <w:rsid w:val="006104CF"/>
    <w:rsid w:val="00612313"/>
    <w:rsid w:val="00613276"/>
    <w:rsid w:val="00617818"/>
    <w:rsid w:val="006206F1"/>
    <w:rsid w:val="00620974"/>
    <w:rsid w:val="0062281D"/>
    <w:rsid w:val="0062591B"/>
    <w:rsid w:val="00627036"/>
    <w:rsid w:val="00627ED9"/>
    <w:rsid w:val="00627F0A"/>
    <w:rsid w:val="006344B3"/>
    <w:rsid w:val="00640E3D"/>
    <w:rsid w:val="00642A13"/>
    <w:rsid w:val="0064421A"/>
    <w:rsid w:val="00646BC2"/>
    <w:rsid w:val="00654EF4"/>
    <w:rsid w:val="0066077B"/>
    <w:rsid w:val="00662D73"/>
    <w:rsid w:val="00665EAB"/>
    <w:rsid w:val="006669CC"/>
    <w:rsid w:val="0067466C"/>
    <w:rsid w:val="00675D02"/>
    <w:rsid w:val="00681557"/>
    <w:rsid w:val="006869C6"/>
    <w:rsid w:val="00697E97"/>
    <w:rsid w:val="006A2DD0"/>
    <w:rsid w:val="006A43B5"/>
    <w:rsid w:val="006A6F1A"/>
    <w:rsid w:val="006B3B9E"/>
    <w:rsid w:val="006B5CD4"/>
    <w:rsid w:val="006B66FA"/>
    <w:rsid w:val="006B714F"/>
    <w:rsid w:val="006C00B9"/>
    <w:rsid w:val="006C38A9"/>
    <w:rsid w:val="006C54DA"/>
    <w:rsid w:val="006C6651"/>
    <w:rsid w:val="006C6E9A"/>
    <w:rsid w:val="006D12E7"/>
    <w:rsid w:val="006D2D17"/>
    <w:rsid w:val="006D7947"/>
    <w:rsid w:val="006E16CD"/>
    <w:rsid w:val="006E6B4B"/>
    <w:rsid w:val="006F1A1D"/>
    <w:rsid w:val="006F77A6"/>
    <w:rsid w:val="006F7FB0"/>
    <w:rsid w:val="007000BF"/>
    <w:rsid w:val="00703407"/>
    <w:rsid w:val="0070567D"/>
    <w:rsid w:val="00707D8F"/>
    <w:rsid w:val="007124DD"/>
    <w:rsid w:val="007126B2"/>
    <w:rsid w:val="00712881"/>
    <w:rsid w:val="007167F5"/>
    <w:rsid w:val="00717FEE"/>
    <w:rsid w:val="00722486"/>
    <w:rsid w:val="00723B42"/>
    <w:rsid w:val="00724EB0"/>
    <w:rsid w:val="00732269"/>
    <w:rsid w:val="00733294"/>
    <w:rsid w:val="00736DA8"/>
    <w:rsid w:val="0074023F"/>
    <w:rsid w:val="00741EBC"/>
    <w:rsid w:val="007421FC"/>
    <w:rsid w:val="00751F61"/>
    <w:rsid w:val="007537D8"/>
    <w:rsid w:val="00754F27"/>
    <w:rsid w:val="007557BE"/>
    <w:rsid w:val="00757C2F"/>
    <w:rsid w:val="00757C6C"/>
    <w:rsid w:val="00761FB5"/>
    <w:rsid w:val="007711F6"/>
    <w:rsid w:val="007733D0"/>
    <w:rsid w:val="00785B5F"/>
    <w:rsid w:val="0078735E"/>
    <w:rsid w:val="00791A09"/>
    <w:rsid w:val="00795056"/>
    <w:rsid w:val="007A50CA"/>
    <w:rsid w:val="007B0269"/>
    <w:rsid w:val="007B05EF"/>
    <w:rsid w:val="007B1433"/>
    <w:rsid w:val="007B2116"/>
    <w:rsid w:val="007B2BA9"/>
    <w:rsid w:val="007C28A4"/>
    <w:rsid w:val="007C2D4B"/>
    <w:rsid w:val="007C2FC8"/>
    <w:rsid w:val="007C4BE7"/>
    <w:rsid w:val="007C677F"/>
    <w:rsid w:val="007D08D5"/>
    <w:rsid w:val="007D26B5"/>
    <w:rsid w:val="007D6C0D"/>
    <w:rsid w:val="007D789E"/>
    <w:rsid w:val="007E19E3"/>
    <w:rsid w:val="007E28EA"/>
    <w:rsid w:val="007E7274"/>
    <w:rsid w:val="007F2CDF"/>
    <w:rsid w:val="007F31A7"/>
    <w:rsid w:val="007F4999"/>
    <w:rsid w:val="007F7B1B"/>
    <w:rsid w:val="0080337A"/>
    <w:rsid w:val="00806C28"/>
    <w:rsid w:val="00806E88"/>
    <w:rsid w:val="008205DB"/>
    <w:rsid w:val="00820660"/>
    <w:rsid w:val="00821B6C"/>
    <w:rsid w:val="00831942"/>
    <w:rsid w:val="0083228B"/>
    <w:rsid w:val="008445EA"/>
    <w:rsid w:val="0085066C"/>
    <w:rsid w:val="0085277D"/>
    <w:rsid w:val="008549CD"/>
    <w:rsid w:val="0085657F"/>
    <w:rsid w:val="0086138C"/>
    <w:rsid w:val="00862D68"/>
    <w:rsid w:val="00864411"/>
    <w:rsid w:val="0086715C"/>
    <w:rsid w:val="0087248E"/>
    <w:rsid w:val="00874DFC"/>
    <w:rsid w:val="00875A8F"/>
    <w:rsid w:val="00883BDD"/>
    <w:rsid w:val="00884117"/>
    <w:rsid w:val="0088554A"/>
    <w:rsid w:val="00890894"/>
    <w:rsid w:val="00894B28"/>
    <w:rsid w:val="008A19DA"/>
    <w:rsid w:val="008A4134"/>
    <w:rsid w:val="008A46F6"/>
    <w:rsid w:val="008B2348"/>
    <w:rsid w:val="008B29AB"/>
    <w:rsid w:val="008B31A4"/>
    <w:rsid w:val="008B333A"/>
    <w:rsid w:val="008B6026"/>
    <w:rsid w:val="008B6BC9"/>
    <w:rsid w:val="008B7597"/>
    <w:rsid w:val="008B7B64"/>
    <w:rsid w:val="008C0BF9"/>
    <w:rsid w:val="008C3FE4"/>
    <w:rsid w:val="008C4ECF"/>
    <w:rsid w:val="008D2100"/>
    <w:rsid w:val="008E2ED9"/>
    <w:rsid w:val="008E64E3"/>
    <w:rsid w:val="008F1839"/>
    <w:rsid w:val="008F2EF6"/>
    <w:rsid w:val="008F615C"/>
    <w:rsid w:val="008F7000"/>
    <w:rsid w:val="008F7FE3"/>
    <w:rsid w:val="0090413A"/>
    <w:rsid w:val="00906B98"/>
    <w:rsid w:val="009072DE"/>
    <w:rsid w:val="00907540"/>
    <w:rsid w:val="00907D24"/>
    <w:rsid w:val="0091147C"/>
    <w:rsid w:val="009117AC"/>
    <w:rsid w:val="00911E11"/>
    <w:rsid w:val="00913F32"/>
    <w:rsid w:val="009225A9"/>
    <w:rsid w:val="00932F54"/>
    <w:rsid w:val="00934D05"/>
    <w:rsid w:val="00940504"/>
    <w:rsid w:val="00941AF3"/>
    <w:rsid w:val="00942240"/>
    <w:rsid w:val="0094311F"/>
    <w:rsid w:val="009435AE"/>
    <w:rsid w:val="0094453E"/>
    <w:rsid w:val="00954E9D"/>
    <w:rsid w:val="00960D8B"/>
    <w:rsid w:val="009731C8"/>
    <w:rsid w:val="009775D2"/>
    <w:rsid w:val="009819BE"/>
    <w:rsid w:val="009846FB"/>
    <w:rsid w:val="00985554"/>
    <w:rsid w:val="0098601C"/>
    <w:rsid w:val="0098719A"/>
    <w:rsid w:val="009A2BC1"/>
    <w:rsid w:val="009A356A"/>
    <w:rsid w:val="009A469B"/>
    <w:rsid w:val="009A51F8"/>
    <w:rsid w:val="009B5822"/>
    <w:rsid w:val="009C10DB"/>
    <w:rsid w:val="009C38C0"/>
    <w:rsid w:val="009D0887"/>
    <w:rsid w:val="009D1124"/>
    <w:rsid w:val="009D4791"/>
    <w:rsid w:val="009E0E97"/>
    <w:rsid w:val="009F11E4"/>
    <w:rsid w:val="009F23B3"/>
    <w:rsid w:val="009F3E5F"/>
    <w:rsid w:val="009F631B"/>
    <w:rsid w:val="009F65D9"/>
    <w:rsid w:val="00A00B2C"/>
    <w:rsid w:val="00A033DE"/>
    <w:rsid w:val="00A1120A"/>
    <w:rsid w:val="00A135FF"/>
    <w:rsid w:val="00A14B17"/>
    <w:rsid w:val="00A20B28"/>
    <w:rsid w:val="00A25B4C"/>
    <w:rsid w:val="00A32768"/>
    <w:rsid w:val="00A358F6"/>
    <w:rsid w:val="00A35BB1"/>
    <w:rsid w:val="00A405F5"/>
    <w:rsid w:val="00A4180A"/>
    <w:rsid w:val="00A43144"/>
    <w:rsid w:val="00A43C86"/>
    <w:rsid w:val="00A459AE"/>
    <w:rsid w:val="00A55FD7"/>
    <w:rsid w:val="00A632D5"/>
    <w:rsid w:val="00A65677"/>
    <w:rsid w:val="00A74B83"/>
    <w:rsid w:val="00A76F69"/>
    <w:rsid w:val="00A80136"/>
    <w:rsid w:val="00A86866"/>
    <w:rsid w:val="00A87EFF"/>
    <w:rsid w:val="00A9038A"/>
    <w:rsid w:val="00A921B3"/>
    <w:rsid w:val="00A92B66"/>
    <w:rsid w:val="00A939A9"/>
    <w:rsid w:val="00A956AC"/>
    <w:rsid w:val="00AA12C0"/>
    <w:rsid w:val="00AA3D6D"/>
    <w:rsid w:val="00AA6809"/>
    <w:rsid w:val="00AA7744"/>
    <w:rsid w:val="00AB4445"/>
    <w:rsid w:val="00AB4E5C"/>
    <w:rsid w:val="00AB5DB8"/>
    <w:rsid w:val="00AC1FCA"/>
    <w:rsid w:val="00AC389E"/>
    <w:rsid w:val="00AC7206"/>
    <w:rsid w:val="00AD56F1"/>
    <w:rsid w:val="00AD699E"/>
    <w:rsid w:val="00AE3AAF"/>
    <w:rsid w:val="00AE6C8E"/>
    <w:rsid w:val="00AE7BEE"/>
    <w:rsid w:val="00AF086A"/>
    <w:rsid w:val="00AF520C"/>
    <w:rsid w:val="00AF5AD9"/>
    <w:rsid w:val="00B00C32"/>
    <w:rsid w:val="00B05FA0"/>
    <w:rsid w:val="00B06EE7"/>
    <w:rsid w:val="00B1378F"/>
    <w:rsid w:val="00B1398A"/>
    <w:rsid w:val="00B2247A"/>
    <w:rsid w:val="00B230B0"/>
    <w:rsid w:val="00B355E1"/>
    <w:rsid w:val="00B41726"/>
    <w:rsid w:val="00B41CC7"/>
    <w:rsid w:val="00B45195"/>
    <w:rsid w:val="00B45209"/>
    <w:rsid w:val="00B46335"/>
    <w:rsid w:val="00B57AD6"/>
    <w:rsid w:val="00B60C6A"/>
    <w:rsid w:val="00B623E8"/>
    <w:rsid w:val="00B65454"/>
    <w:rsid w:val="00B66492"/>
    <w:rsid w:val="00B70DC9"/>
    <w:rsid w:val="00B74615"/>
    <w:rsid w:val="00B80D39"/>
    <w:rsid w:val="00B84BE8"/>
    <w:rsid w:val="00B94325"/>
    <w:rsid w:val="00B95521"/>
    <w:rsid w:val="00B955D0"/>
    <w:rsid w:val="00B97801"/>
    <w:rsid w:val="00BA083E"/>
    <w:rsid w:val="00BA2A4F"/>
    <w:rsid w:val="00BA2B8F"/>
    <w:rsid w:val="00BA4A7C"/>
    <w:rsid w:val="00BA7E36"/>
    <w:rsid w:val="00BB0F7C"/>
    <w:rsid w:val="00BB2C57"/>
    <w:rsid w:val="00BB2E4D"/>
    <w:rsid w:val="00BB494E"/>
    <w:rsid w:val="00BC095D"/>
    <w:rsid w:val="00BC3716"/>
    <w:rsid w:val="00BC59AF"/>
    <w:rsid w:val="00BE023D"/>
    <w:rsid w:val="00BE08D4"/>
    <w:rsid w:val="00BE19F4"/>
    <w:rsid w:val="00BE2EB9"/>
    <w:rsid w:val="00BE32F1"/>
    <w:rsid w:val="00BE4CF7"/>
    <w:rsid w:val="00BE5F1D"/>
    <w:rsid w:val="00BE67E8"/>
    <w:rsid w:val="00BE7CB1"/>
    <w:rsid w:val="00BF3CB5"/>
    <w:rsid w:val="00C06705"/>
    <w:rsid w:val="00C1084B"/>
    <w:rsid w:val="00C10EDC"/>
    <w:rsid w:val="00C1713E"/>
    <w:rsid w:val="00C17646"/>
    <w:rsid w:val="00C17A2C"/>
    <w:rsid w:val="00C2232C"/>
    <w:rsid w:val="00C2286A"/>
    <w:rsid w:val="00C23E50"/>
    <w:rsid w:val="00C371BF"/>
    <w:rsid w:val="00C37383"/>
    <w:rsid w:val="00C4037D"/>
    <w:rsid w:val="00C427CB"/>
    <w:rsid w:val="00C45002"/>
    <w:rsid w:val="00C62F49"/>
    <w:rsid w:val="00C64AEB"/>
    <w:rsid w:val="00C70649"/>
    <w:rsid w:val="00C72280"/>
    <w:rsid w:val="00C72FF0"/>
    <w:rsid w:val="00C75039"/>
    <w:rsid w:val="00C80102"/>
    <w:rsid w:val="00C849E3"/>
    <w:rsid w:val="00C86A4B"/>
    <w:rsid w:val="00C92C10"/>
    <w:rsid w:val="00C950BC"/>
    <w:rsid w:val="00CA0533"/>
    <w:rsid w:val="00CA40E0"/>
    <w:rsid w:val="00CA6D5E"/>
    <w:rsid w:val="00CB18FB"/>
    <w:rsid w:val="00CB3B56"/>
    <w:rsid w:val="00CB77A6"/>
    <w:rsid w:val="00CC2546"/>
    <w:rsid w:val="00CC54C5"/>
    <w:rsid w:val="00CD01E9"/>
    <w:rsid w:val="00CD3DD0"/>
    <w:rsid w:val="00CD4058"/>
    <w:rsid w:val="00CE16A6"/>
    <w:rsid w:val="00CE5899"/>
    <w:rsid w:val="00CF4C78"/>
    <w:rsid w:val="00CF66A2"/>
    <w:rsid w:val="00CF6AF7"/>
    <w:rsid w:val="00D015DC"/>
    <w:rsid w:val="00D02133"/>
    <w:rsid w:val="00D05D60"/>
    <w:rsid w:val="00D10323"/>
    <w:rsid w:val="00D1178C"/>
    <w:rsid w:val="00D142E2"/>
    <w:rsid w:val="00D16DDF"/>
    <w:rsid w:val="00D2147C"/>
    <w:rsid w:val="00D2299F"/>
    <w:rsid w:val="00D25B2D"/>
    <w:rsid w:val="00D33221"/>
    <w:rsid w:val="00D3369F"/>
    <w:rsid w:val="00D37887"/>
    <w:rsid w:val="00D558F7"/>
    <w:rsid w:val="00D578E8"/>
    <w:rsid w:val="00D57AD9"/>
    <w:rsid w:val="00D64ACE"/>
    <w:rsid w:val="00D65A5F"/>
    <w:rsid w:val="00D66162"/>
    <w:rsid w:val="00D71D3D"/>
    <w:rsid w:val="00D73369"/>
    <w:rsid w:val="00D735E1"/>
    <w:rsid w:val="00D75D1D"/>
    <w:rsid w:val="00D83295"/>
    <w:rsid w:val="00D85EE4"/>
    <w:rsid w:val="00D94377"/>
    <w:rsid w:val="00D95378"/>
    <w:rsid w:val="00D96CC0"/>
    <w:rsid w:val="00DA0DB6"/>
    <w:rsid w:val="00DA282E"/>
    <w:rsid w:val="00DA2B54"/>
    <w:rsid w:val="00DA2E82"/>
    <w:rsid w:val="00DA7372"/>
    <w:rsid w:val="00DB1F9A"/>
    <w:rsid w:val="00DB603F"/>
    <w:rsid w:val="00DB7C28"/>
    <w:rsid w:val="00DC0447"/>
    <w:rsid w:val="00DC0E68"/>
    <w:rsid w:val="00DC71A9"/>
    <w:rsid w:val="00DD03E5"/>
    <w:rsid w:val="00DD215B"/>
    <w:rsid w:val="00DD21BA"/>
    <w:rsid w:val="00DE0879"/>
    <w:rsid w:val="00DE1FD3"/>
    <w:rsid w:val="00DF54B3"/>
    <w:rsid w:val="00DF6437"/>
    <w:rsid w:val="00DF65A3"/>
    <w:rsid w:val="00E0528D"/>
    <w:rsid w:val="00E05376"/>
    <w:rsid w:val="00E05DE5"/>
    <w:rsid w:val="00E063F2"/>
    <w:rsid w:val="00E107B4"/>
    <w:rsid w:val="00E132E0"/>
    <w:rsid w:val="00E15692"/>
    <w:rsid w:val="00E1746D"/>
    <w:rsid w:val="00E208D1"/>
    <w:rsid w:val="00E21A53"/>
    <w:rsid w:val="00E24153"/>
    <w:rsid w:val="00E315E0"/>
    <w:rsid w:val="00E323B2"/>
    <w:rsid w:val="00E33FAC"/>
    <w:rsid w:val="00E402F7"/>
    <w:rsid w:val="00E43834"/>
    <w:rsid w:val="00E51E48"/>
    <w:rsid w:val="00E601D5"/>
    <w:rsid w:val="00E673D6"/>
    <w:rsid w:val="00E67EA1"/>
    <w:rsid w:val="00E75039"/>
    <w:rsid w:val="00E75F69"/>
    <w:rsid w:val="00E8157F"/>
    <w:rsid w:val="00E868DF"/>
    <w:rsid w:val="00E932CA"/>
    <w:rsid w:val="00E94C5D"/>
    <w:rsid w:val="00E96419"/>
    <w:rsid w:val="00EA38B7"/>
    <w:rsid w:val="00EA679E"/>
    <w:rsid w:val="00EB07E8"/>
    <w:rsid w:val="00EB612F"/>
    <w:rsid w:val="00EC22E2"/>
    <w:rsid w:val="00EC45E3"/>
    <w:rsid w:val="00ED1D7D"/>
    <w:rsid w:val="00ED45C0"/>
    <w:rsid w:val="00ED690F"/>
    <w:rsid w:val="00EE0843"/>
    <w:rsid w:val="00EE1420"/>
    <w:rsid w:val="00EE4FB8"/>
    <w:rsid w:val="00EF11C1"/>
    <w:rsid w:val="00EF25A8"/>
    <w:rsid w:val="00EF5FED"/>
    <w:rsid w:val="00EF65A5"/>
    <w:rsid w:val="00F02622"/>
    <w:rsid w:val="00F03865"/>
    <w:rsid w:val="00F04121"/>
    <w:rsid w:val="00F13DCD"/>
    <w:rsid w:val="00F1775A"/>
    <w:rsid w:val="00F27495"/>
    <w:rsid w:val="00F429FB"/>
    <w:rsid w:val="00F464A2"/>
    <w:rsid w:val="00F46CB9"/>
    <w:rsid w:val="00F46D03"/>
    <w:rsid w:val="00F47C1E"/>
    <w:rsid w:val="00F73108"/>
    <w:rsid w:val="00F73C0E"/>
    <w:rsid w:val="00F74001"/>
    <w:rsid w:val="00F7492C"/>
    <w:rsid w:val="00F7551D"/>
    <w:rsid w:val="00F75BC9"/>
    <w:rsid w:val="00F81B22"/>
    <w:rsid w:val="00F85EF0"/>
    <w:rsid w:val="00F92E88"/>
    <w:rsid w:val="00F931BF"/>
    <w:rsid w:val="00F94B81"/>
    <w:rsid w:val="00F951ED"/>
    <w:rsid w:val="00F964B7"/>
    <w:rsid w:val="00F97F6E"/>
    <w:rsid w:val="00FA00CC"/>
    <w:rsid w:val="00FA0151"/>
    <w:rsid w:val="00FA14A5"/>
    <w:rsid w:val="00FB0BAF"/>
    <w:rsid w:val="00FB0EA3"/>
    <w:rsid w:val="00FB428A"/>
    <w:rsid w:val="00FB7C76"/>
    <w:rsid w:val="00FC00B3"/>
    <w:rsid w:val="00FC17AD"/>
    <w:rsid w:val="00FC362B"/>
    <w:rsid w:val="00FC7B69"/>
    <w:rsid w:val="00FD098A"/>
    <w:rsid w:val="00FD6059"/>
    <w:rsid w:val="00FD67F4"/>
    <w:rsid w:val="00FE0482"/>
    <w:rsid w:val="00FE7903"/>
    <w:rsid w:val="00FF10F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EFB330"/>
  <w15:docId w15:val="{FAE9BF73-2733-4740-AE39-EA4EE54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5EE4"/>
  </w:style>
  <w:style w:type="paragraph" w:styleId="berschrift1">
    <w:name w:val="heading 1"/>
    <w:basedOn w:val="Standard"/>
    <w:next w:val="Standard"/>
    <w:link w:val="berschrift1Zchn"/>
    <w:uiPriority w:val="9"/>
    <w:qFormat/>
    <w:rsid w:val="0052181A"/>
    <w:pPr>
      <w:keepNext/>
      <w:keepLines/>
      <w:spacing w:before="480" w:after="0"/>
      <w:outlineLvl w:val="0"/>
    </w:pPr>
    <w:rPr>
      <w:rFonts w:eastAsiaTheme="majorEastAsia" w:cstheme="majorBidi"/>
      <w:bCs/>
      <w:szCs w:val="28"/>
    </w:rPr>
  </w:style>
  <w:style w:type="paragraph" w:styleId="berschrift2">
    <w:name w:val="heading 2"/>
    <w:basedOn w:val="Standard"/>
    <w:next w:val="Standard"/>
    <w:link w:val="berschrift2Zchn"/>
    <w:uiPriority w:val="9"/>
    <w:unhideWhenUsed/>
    <w:qFormat/>
    <w:rsid w:val="006F7F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A1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F10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F10FD"/>
  </w:style>
  <w:style w:type="paragraph" w:styleId="Fuzeile">
    <w:name w:val="footer"/>
    <w:basedOn w:val="Standard"/>
    <w:link w:val="FuzeileZchn"/>
    <w:uiPriority w:val="99"/>
    <w:unhideWhenUsed/>
    <w:rsid w:val="00FF10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F10FD"/>
  </w:style>
  <w:style w:type="paragraph" w:styleId="Sprechblasentext">
    <w:name w:val="Balloon Text"/>
    <w:basedOn w:val="Standard"/>
    <w:link w:val="SprechblasentextZchn"/>
    <w:uiPriority w:val="99"/>
    <w:semiHidden/>
    <w:unhideWhenUsed/>
    <w:rsid w:val="00FF10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10FD"/>
    <w:rPr>
      <w:rFonts w:ascii="Tahoma" w:hAnsi="Tahoma" w:cs="Tahoma"/>
      <w:sz w:val="16"/>
      <w:szCs w:val="16"/>
    </w:rPr>
  </w:style>
  <w:style w:type="character" w:customStyle="1" w:styleId="berschrift1Zchn">
    <w:name w:val="Überschrift 1 Zchn"/>
    <w:basedOn w:val="Absatz-Standardschriftart"/>
    <w:link w:val="berschrift1"/>
    <w:uiPriority w:val="9"/>
    <w:rsid w:val="0052181A"/>
    <w:rPr>
      <w:rFonts w:eastAsiaTheme="majorEastAsia" w:cstheme="majorBidi"/>
      <w:bCs/>
      <w:szCs w:val="28"/>
    </w:rPr>
  </w:style>
  <w:style w:type="paragraph" w:styleId="Listenabsatz">
    <w:name w:val="List Paragraph"/>
    <w:basedOn w:val="Standard"/>
    <w:uiPriority w:val="34"/>
    <w:qFormat/>
    <w:rsid w:val="00566046"/>
    <w:pPr>
      <w:ind w:left="720"/>
      <w:contextualSpacing/>
    </w:pPr>
  </w:style>
  <w:style w:type="character" w:styleId="Kommentarzeichen">
    <w:name w:val="annotation reference"/>
    <w:basedOn w:val="Absatz-Standardschriftart"/>
    <w:uiPriority w:val="99"/>
    <w:semiHidden/>
    <w:unhideWhenUsed/>
    <w:rsid w:val="00A14B17"/>
    <w:rPr>
      <w:sz w:val="16"/>
      <w:szCs w:val="16"/>
    </w:rPr>
  </w:style>
  <w:style w:type="paragraph" w:styleId="Kommentartext">
    <w:name w:val="annotation text"/>
    <w:basedOn w:val="Standard"/>
    <w:link w:val="KommentartextZchn"/>
    <w:uiPriority w:val="99"/>
    <w:unhideWhenUsed/>
    <w:rsid w:val="00A14B17"/>
    <w:pPr>
      <w:spacing w:line="240" w:lineRule="auto"/>
    </w:pPr>
    <w:rPr>
      <w:sz w:val="20"/>
      <w:szCs w:val="20"/>
    </w:rPr>
  </w:style>
  <w:style w:type="character" w:customStyle="1" w:styleId="KommentartextZchn">
    <w:name w:val="Kommentartext Zchn"/>
    <w:basedOn w:val="Absatz-Standardschriftart"/>
    <w:link w:val="Kommentartext"/>
    <w:uiPriority w:val="99"/>
    <w:rsid w:val="00A14B17"/>
    <w:rPr>
      <w:sz w:val="20"/>
      <w:szCs w:val="20"/>
    </w:rPr>
  </w:style>
  <w:style w:type="paragraph" w:styleId="Kommentarthema">
    <w:name w:val="annotation subject"/>
    <w:basedOn w:val="Kommentartext"/>
    <w:next w:val="Kommentartext"/>
    <w:link w:val="KommentarthemaZchn"/>
    <w:uiPriority w:val="99"/>
    <w:semiHidden/>
    <w:unhideWhenUsed/>
    <w:rsid w:val="00A14B17"/>
    <w:rPr>
      <w:b/>
      <w:bCs/>
    </w:rPr>
  </w:style>
  <w:style w:type="character" w:customStyle="1" w:styleId="KommentarthemaZchn">
    <w:name w:val="Kommentarthema Zchn"/>
    <w:basedOn w:val="KommentartextZchn"/>
    <w:link w:val="Kommentarthema"/>
    <w:uiPriority w:val="99"/>
    <w:semiHidden/>
    <w:rsid w:val="00A14B17"/>
    <w:rPr>
      <w:b/>
      <w:bCs/>
      <w:sz w:val="20"/>
      <w:szCs w:val="20"/>
    </w:rPr>
  </w:style>
  <w:style w:type="paragraph" w:styleId="Aufzhlungszeichen">
    <w:name w:val="List Bullet"/>
    <w:basedOn w:val="Standard"/>
    <w:uiPriority w:val="99"/>
    <w:unhideWhenUsed/>
    <w:rsid w:val="008B2348"/>
    <w:pPr>
      <w:numPr>
        <w:numId w:val="5"/>
      </w:numPr>
      <w:contextualSpacing/>
    </w:pPr>
  </w:style>
  <w:style w:type="character" w:customStyle="1" w:styleId="IndikatorZchn">
    <w:name w:val="Indikator Zchn"/>
    <w:basedOn w:val="Absatz-Standardschriftart"/>
    <w:link w:val="Indikator"/>
    <w:locked/>
    <w:rsid w:val="000E62D7"/>
    <w:rPr>
      <w:sz w:val="16"/>
      <w:szCs w:val="16"/>
    </w:rPr>
  </w:style>
  <w:style w:type="paragraph" w:customStyle="1" w:styleId="Indikator">
    <w:name w:val="Indikator"/>
    <w:basedOn w:val="Standard"/>
    <w:link w:val="IndikatorZchn"/>
    <w:qFormat/>
    <w:rsid w:val="000E62D7"/>
    <w:pPr>
      <w:spacing w:after="0" w:line="240" w:lineRule="auto"/>
    </w:pPr>
    <w:rPr>
      <w:sz w:val="16"/>
      <w:szCs w:val="16"/>
    </w:rPr>
  </w:style>
  <w:style w:type="character" w:customStyle="1" w:styleId="berschrift2Zchn">
    <w:name w:val="Überschrift 2 Zchn"/>
    <w:basedOn w:val="Absatz-Standardschriftart"/>
    <w:link w:val="berschrift2"/>
    <w:uiPriority w:val="9"/>
    <w:rsid w:val="006F7FB0"/>
    <w:rPr>
      <w:rFonts w:asciiTheme="majorHAnsi" w:eastAsiaTheme="majorEastAsia" w:hAnsiTheme="majorHAnsi" w:cstheme="majorBidi"/>
      <w:color w:val="365F91" w:themeColor="accent1" w:themeShade="BF"/>
      <w:sz w:val="26"/>
      <w:szCs w:val="26"/>
    </w:rPr>
  </w:style>
  <w:style w:type="table" w:customStyle="1" w:styleId="Tabellenraster1">
    <w:name w:val="Tabellenraster1"/>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B6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91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4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5D5B-F589-480D-BC4E-C5071D76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761</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LAS</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LAS</cp:lastModifiedBy>
  <cp:revision>1</cp:revision>
  <cp:lastPrinted>1900-01-01T00:00:00Z</cp:lastPrinted>
  <dcterms:created xsi:type="dcterms:W3CDTF">1900-01-01T00:00:00Z</dcterms:created>
  <dcterms:modified xsi:type="dcterms:W3CDTF">1900-01-01T00:00:00Z</dcterms:modified>
</cp:coreProperties>
</file>